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F3" w:rsidRDefault="000256A8" w:rsidP="00BD1E56">
      <w:pPr>
        <w:pStyle w:val="a3"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7450" cy="10648950"/>
            <wp:effectExtent l="0" t="0" r="6350" b="0"/>
            <wp:wrapThrough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hrough>
            <wp:docPr id="3" name="Рисунок 3" descr="C:\Users\Администратор\Desktop\на сайт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Изображение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1864" r="2661" b="622"/>
                    <a:stretch/>
                  </pic:blipFill>
                  <pic:spPr bwMode="auto">
                    <a:xfrm>
                      <a:off x="0" y="0"/>
                      <a:ext cx="75374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lastRenderedPageBreak/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2.2. Задачи методического совета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Изучение профессиональные достижения педагогов, обобщение ценного опыта каждого и внедрение его в практику работы педагогического коллектива.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Распространение    опыта работы образовательного учреждения в печати, средствах массовой информации, Интернете  с целью использования имеющегося опыта в других об</w:t>
      </w:r>
      <w:r>
        <w:rPr>
          <w:sz w:val="28"/>
          <w:szCs w:val="28"/>
        </w:rPr>
        <w:t>разовательных учреждениях района</w:t>
      </w:r>
      <w:r w:rsidRPr="003E107E">
        <w:rPr>
          <w:sz w:val="28"/>
          <w:szCs w:val="28"/>
        </w:rPr>
        <w:t>, региона, страны.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Создание  условий для использования педагогами диагностических методик и мониторинговых программ по прогнозированию, обобщению и оценке результатов педагогической деятельности.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Стимулирование инициативы и активизация творчества членов педагогического коллек</w:t>
      </w:r>
      <w:r>
        <w:rPr>
          <w:sz w:val="28"/>
          <w:szCs w:val="28"/>
        </w:rPr>
        <w:t>тива в  проектно</w:t>
      </w:r>
      <w:r w:rsidRPr="003E107E">
        <w:rPr>
          <w:sz w:val="28"/>
          <w:szCs w:val="28"/>
        </w:rPr>
        <w:t>-исследовательской, опытно- экспериментальной и другой творческой деятельности, направленной на совершенствование, обновление и развитие воспитательно</w:t>
      </w:r>
      <w:r>
        <w:rPr>
          <w:sz w:val="28"/>
          <w:szCs w:val="28"/>
        </w:rPr>
        <w:t>-</w:t>
      </w:r>
      <w:r w:rsidRPr="003E107E">
        <w:rPr>
          <w:sz w:val="28"/>
          <w:szCs w:val="28"/>
        </w:rPr>
        <w:t>образовательного процесса в учреждении и работы учителя.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Контролирование  хода  и результатов комплексных исследований, проектов, экспериментов, осуществляемых образовательным учреждением.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Анализ  результатов педагогической деятельности, выявление  и предупреждение ошибок, затруднений, перегрузки учащихся и учителей; внесение предложений по совершенствованию деятельности методических подструктур и участие  в реализации этих предложений.</w:t>
      </w:r>
    </w:p>
    <w:p w:rsidR="003B2242" w:rsidRPr="000256A8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Обеспечение развития личностно</w:t>
      </w:r>
      <w:r>
        <w:rPr>
          <w:sz w:val="28"/>
          <w:szCs w:val="28"/>
        </w:rPr>
        <w:t xml:space="preserve"> </w:t>
      </w:r>
      <w:r w:rsidRPr="003E107E">
        <w:rPr>
          <w:sz w:val="28"/>
          <w:szCs w:val="28"/>
        </w:rPr>
        <w:t>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844546" w:rsidRPr="000256A8" w:rsidRDefault="00844546" w:rsidP="003B2242">
      <w:pPr>
        <w:jc w:val="both"/>
        <w:rPr>
          <w:sz w:val="28"/>
          <w:szCs w:val="28"/>
        </w:rPr>
      </w:pPr>
    </w:p>
    <w:p w:rsidR="00844546" w:rsidRDefault="00844546" w:rsidP="003B2242">
      <w:pPr>
        <w:jc w:val="both"/>
        <w:rPr>
          <w:sz w:val="28"/>
          <w:szCs w:val="28"/>
          <w:lang w:val="en-US"/>
        </w:rPr>
      </w:pPr>
    </w:p>
    <w:p w:rsidR="000256A8" w:rsidRPr="000256A8" w:rsidRDefault="000256A8" w:rsidP="003B2242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44546" w:rsidRPr="000256A8" w:rsidRDefault="00844546" w:rsidP="003B2242">
      <w:pPr>
        <w:jc w:val="both"/>
        <w:rPr>
          <w:sz w:val="28"/>
          <w:szCs w:val="28"/>
        </w:rPr>
      </w:pPr>
    </w:p>
    <w:p w:rsidR="003B2242" w:rsidRPr="003E107E" w:rsidRDefault="003B2242" w:rsidP="003B224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lastRenderedPageBreak/>
        <w:t>Содержание деятельности</w:t>
      </w:r>
    </w:p>
    <w:p w:rsidR="003B2242" w:rsidRPr="003E107E" w:rsidRDefault="003B2242" w:rsidP="003B2242">
      <w:pPr>
        <w:numPr>
          <w:ilvl w:val="1"/>
          <w:numId w:val="2"/>
        </w:num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региона.</w:t>
      </w:r>
    </w:p>
    <w:p w:rsidR="003B2242" w:rsidRPr="003E107E" w:rsidRDefault="003B2242" w:rsidP="003B2242">
      <w:pPr>
        <w:numPr>
          <w:ilvl w:val="1"/>
          <w:numId w:val="2"/>
        </w:num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- Выработка и согласование подходов к организации, осуществлению и оценке инновационной </w:t>
      </w:r>
      <w:r>
        <w:rPr>
          <w:sz w:val="28"/>
          <w:szCs w:val="28"/>
        </w:rPr>
        <w:t>деятельности; организация проектно</w:t>
      </w:r>
      <w:r w:rsidRPr="003E107E">
        <w:rPr>
          <w:sz w:val="28"/>
          <w:szCs w:val="28"/>
        </w:rPr>
        <w:t>-исследовательской, опытно-экспериментальной деятельности.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Осуществление контроля и оказание поддержки в апробации инновационных учебных программ и реализации новых педагогических методик,  технологий.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Оценка деятельности членов педагогического коллектива, рекомендации по аттестации учителей, присвоению категорий, разрядов, представлению к  званиям, наградам и другим поощрениям.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proofErr w:type="gramStart"/>
      <w:r w:rsidRPr="003E107E">
        <w:rPr>
          <w:sz w:val="28"/>
          <w:szCs w:val="28"/>
        </w:rPr>
        <w:t>- 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Анализ и рекомендации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 Определение направлений работы школы молодого учителя и наставничества.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Изучение  нормативной и методической  документации по вопросам образования;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Анализ и экспертиза модифицированных программ курсов по выбору;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Утверждение аттестационного материала для проведения итоговой аттестации выпускников основной  школы.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- Выработка единых требований к оценке  результатов освоения  </w:t>
      </w:r>
      <w:proofErr w:type="gramStart"/>
      <w:r w:rsidRPr="003E107E">
        <w:rPr>
          <w:sz w:val="28"/>
          <w:szCs w:val="28"/>
        </w:rPr>
        <w:t>обучающимися</w:t>
      </w:r>
      <w:proofErr w:type="gramEnd"/>
      <w:r w:rsidRPr="003E107E">
        <w:rPr>
          <w:sz w:val="28"/>
          <w:szCs w:val="28"/>
        </w:rPr>
        <w:t xml:space="preserve"> учебных программ;  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Обобщение и распространение передового педагогического опыта;</w:t>
      </w:r>
    </w:p>
    <w:p w:rsidR="003B2242" w:rsidRPr="000256A8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844546" w:rsidRPr="000256A8" w:rsidRDefault="00844546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844546" w:rsidRPr="000256A8" w:rsidRDefault="00844546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3B2242" w:rsidRPr="003E107E" w:rsidRDefault="003B2242" w:rsidP="003B224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lastRenderedPageBreak/>
        <w:t>Структура и организация деятельности.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4.1. Методический  Совет создается, реорганизуется и ликвидируется приказом  директора школы по представлению заместителя по  научно- методической, инновационной работе 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B2242" w:rsidRPr="003E107E" w:rsidRDefault="003B2242" w:rsidP="003B2242">
      <w:pPr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4.3.Членами методического Совета являются </w:t>
      </w:r>
      <w:r>
        <w:rPr>
          <w:sz w:val="28"/>
          <w:szCs w:val="28"/>
        </w:rPr>
        <w:t>директор школы, заместитель</w:t>
      </w:r>
      <w:r w:rsidRPr="003E107E">
        <w:rPr>
          <w:sz w:val="28"/>
          <w:szCs w:val="28"/>
        </w:rPr>
        <w:t xml:space="preserve"> директора по учебно-воспитательной работе, заместитель дире</w:t>
      </w:r>
      <w:r>
        <w:rPr>
          <w:sz w:val="28"/>
          <w:szCs w:val="28"/>
        </w:rPr>
        <w:t>ктора по воспитательной работе</w:t>
      </w:r>
      <w:r w:rsidRPr="003E107E">
        <w:rPr>
          <w:sz w:val="28"/>
          <w:szCs w:val="28"/>
        </w:rPr>
        <w:t>, руководители творческих коллективов, учителя-новаторы, учителя-исследователи, опытные учителя, педагог-психолог, заведующи</w:t>
      </w:r>
      <w:r>
        <w:rPr>
          <w:sz w:val="28"/>
          <w:szCs w:val="28"/>
        </w:rPr>
        <w:t>й библиотекой и т. д</w:t>
      </w:r>
      <w:r w:rsidRPr="003E107E">
        <w:rPr>
          <w:sz w:val="28"/>
          <w:szCs w:val="28"/>
        </w:rPr>
        <w:t>.</w:t>
      </w:r>
    </w:p>
    <w:p w:rsidR="003B2242" w:rsidRPr="003E107E" w:rsidRDefault="003B2242" w:rsidP="003B2242">
      <w:pPr>
        <w:pStyle w:val="2"/>
        <w:rPr>
          <w:sz w:val="28"/>
          <w:szCs w:val="28"/>
        </w:rPr>
      </w:pPr>
      <w:r w:rsidRPr="003E107E">
        <w:rPr>
          <w:sz w:val="28"/>
          <w:szCs w:val="28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1 раз в четверть. О времени и месте проведения заседания председатель </w:t>
      </w:r>
      <w:r>
        <w:rPr>
          <w:sz w:val="28"/>
          <w:szCs w:val="28"/>
        </w:rPr>
        <w:t>методического совета</w:t>
      </w:r>
      <w:r w:rsidRPr="003E107E">
        <w:rPr>
          <w:sz w:val="28"/>
          <w:szCs w:val="28"/>
        </w:rPr>
        <w:t xml:space="preserve"> обязан поставить в извест</w:t>
      </w:r>
      <w:r>
        <w:rPr>
          <w:sz w:val="28"/>
          <w:szCs w:val="28"/>
        </w:rPr>
        <w:t>ность членов совета.</w:t>
      </w:r>
      <w:r w:rsidRPr="003E107E">
        <w:rPr>
          <w:sz w:val="28"/>
          <w:szCs w:val="28"/>
        </w:rPr>
        <w:t xml:space="preserve">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</w:t>
      </w:r>
      <w:r>
        <w:rPr>
          <w:sz w:val="28"/>
          <w:szCs w:val="28"/>
        </w:rPr>
        <w:t xml:space="preserve"> и постановления, которые фиксируются в  протоколах ШМС</w:t>
      </w:r>
      <w:r w:rsidRPr="003E107E">
        <w:rPr>
          <w:sz w:val="28"/>
          <w:szCs w:val="28"/>
        </w:rPr>
        <w:t>.</w:t>
      </w:r>
    </w:p>
    <w:p w:rsidR="003B2242" w:rsidRDefault="003B2242" w:rsidP="003B2242">
      <w:pPr>
        <w:pStyle w:val="2"/>
        <w:rPr>
          <w:sz w:val="28"/>
          <w:szCs w:val="28"/>
        </w:rPr>
      </w:pPr>
    </w:p>
    <w:p w:rsidR="003B2242" w:rsidRPr="003E107E" w:rsidRDefault="003B2242" w:rsidP="003B2242">
      <w:pPr>
        <w:pStyle w:val="2"/>
        <w:rPr>
          <w:sz w:val="28"/>
          <w:szCs w:val="28"/>
        </w:rPr>
      </w:pPr>
    </w:p>
    <w:p w:rsidR="003B2242" w:rsidRDefault="003B2242" w:rsidP="003B2242">
      <w:pPr>
        <w:numPr>
          <w:ilvl w:val="0"/>
          <w:numId w:val="2"/>
        </w:numPr>
        <w:tabs>
          <w:tab w:val="left" w:pos="470"/>
        </w:tabs>
        <w:ind w:right="2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Деятельность школьного Методического Совета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5.1. Основными формами работы Методического Совета являются: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- заседания, посвященные вопросам методики обучения и воспитания </w:t>
      </w:r>
      <w:proofErr w:type="gramStart"/>
      <w:r w:rsidRPr="003E107E">
        <w:rPr>
          <w:sz w:val="28"/>
          <w:szCs w:val="28"/>
        </w:rPr>
        <w:t>обучающихся</w:t>
      </w:r>
      <w:proofErr w:type="gramEnd"/>
      <w:r w:rsidRPr="003E107E">
        <w:rPr>
          <w:sz w:val="28"/>
          <w:szCs w:val="28"/>
        </w:rPr>
        <w:t>;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- круглые столы, семинары по учебно-методическим проблемам, которые проводятся  в течение учебного года в соответствии с п</w:t>
      </w:r>
      <w:r>
        <w:rPr>
          <w:sz w:val="28"/>
          <w:szCs w:val="28"/>
        </w:rPr>
        <w:t>ланом методической работы школы.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5.2</w:t>
      </w:r>
      <w:r>
        <w:rPr>
          <w:sz w:val="28"/>
          <w:szCs w:val="28"/>
        </w:rPr>
        <w:t>. Руководитель</w:t>
      </w:r>
      <w:r w:rsidRPr="003E107E">
        <w:rPr>
          <w:sz w:val="28"/>
          <w:szCs w:val="28"/>
        </w:rPr>
        <w:t xml:space="preserve"> Методического Совета школы назначает</w:t>
      </w:r>
      <w:r>
        <w:rPr>
          <w:sz w:val="28"/>
          <w:szCs w:val="28"/>
        </w:rPr>
        <w:t>ся</w:t>
      </w:r>
      <w:r w:rsidRPr="003E107E">
        <w:rPr>
          <w:sz w:val="28"/>
          <w:szCs w:val="28"/>
        </w:rPr>
        <w:t xml:space="preserve"> по приказу директора школы.</w:t>
      </w:r>
    </w:p>
    <w:p w:rsidR="003B2242" w:rsidRPr="003E107E" w:rsidRDefault="003B2242" w:rsidP="003B2242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B2242" w:rsidRDefault="003B2242" w:rsidP="003B2242">
      <w:pPr>
        <w:pStyle w:val="a3"/>
        <w:jc w:val="center"/>
        <w:rPr>
          <w:b/>
          <w:sz w:val="28"/>
          <w:szCs w:val="28"/>
        </w:rPr>
      </w:pPr>
    </w:p>
    <w:p w:rsidR="003B2242" w:rsidRDefault="003B2242" w:rsidP="003B224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gramStart"/>
      <w:r w:rsidRPr="003E107E">
        <w:rPr>
          <w:b/>
          <w:sz w:val="28"/>
          <w:szCs w:val="28"/>
        </w:rPr>
        <w:t>Контроль за</w:t>
      </w:r>
      <w:proofErr w:type="gramEnd"/>
      <w:r w:rsidRPr="003E107E">
        <w:rPr>
          <w:b/>
          <w:sz w:val="28"/>
          <w:szCs w:val="28"/>
        </w:rPr>
        <w:t xml:space="preserve"> деятельностью методического совета</w:t>
      </w:r>
    </w:p>
    <w:p w:rsidR="003B2242" w:rsidRPr="003E107E" w:rsidRDefault="003B2242" w:rsidP="003B2242">
      <w:pPr>
        <w:pStyle w:val="a3"/>
        <w:ind w:left="360"/>
        <w:rPr>
          <w:b/>
          <w:sz w:val="28"/>
          <w:szCs w:val="28"/>
        </w:rPr>
      </w:pPr>
    </w:p>
    <w:p w:rsidR="003B2242" w:rsidRPr="003E107E" w:rsidRDefault="003B2242" w:rsidP="003B2242">
      <w:pPr>
        <w:pStyle w:val="a3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В своей деятельности Совет подотчетен педагогическому совету школы. </w:t>
      </w:r>
      <w:proofErr w:type="gramStart"/>
      <w:r w:rsidRPr="003E107E">
        <w:rPr>
          <w:sz w:val="28"/>
          <w:szCs w:val="28"/>
        </w:rPr>
        <w:t>Контроль за</w:t>
      </w:r>
      <w:proofErr w:type="gramEnd"/>
      <w:r w:rsidRPr="003E107E">
        <w:rPr>
          <w:sz w:val="28"/>
          <w:szCs w:val="28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3E107E">
        <w:rPr>
          <w:sz w:val="28"/>
          <w:szCs w:val="28"/>
        </w:rPr>
        <w:t>внутришкольного</w:t>
      </w:r>
      <w:proofErr w:type="spellEnd"/>
      <w:r w:rsidRPr="003E107E">
        <w:rPr>
          <w:sz w:val="28"/>
          <w:szCs w:val="28"/>
        </w:rPr>
        <w:t xml:space="preserve"> контроля.</w:t>
      </w:r>
    </w:p>
    <w:p w:rsidR="003B2242" w:rsidRDefault="003B2242" w:rsidP="003B2242">
      <w:pPr>
        <w:pStyle w:val="a3"/>
        <w:jc w:val="center"/>
        <w:rPr>
          <w:b/>
          <w:sz w:val="28"/>
          <w:szCs w:val="28"/>
        </w:rPr>
      </w:pPr>
    </w:p>
    <w:p w:rsidR="00844546" w:rsidRPr="000256A8" w:rsidRDefault="00844546" w:rsidP="003B2242">
      <w:pPr>
        <w:pStyle w:val="a3"/>
        <w:jc w:val="center"/>
        <w:rPr>
          <w:b/>
          <w:sz w:val="28"/>
          <w:szCs w:val="28"/>
        </w:rPr>
      </w:pPr>
    </w:p>
    <w:p w:rsidR="00844546" w:rsidRPr="000256A8" w:rsidRDefault="00844546" w:rsidP="003B2242">
      <w:pPr>
        <w:pStyle w:val="a3"/>
        <w:jc w:val="center"/>
        <w:rPr>
          <w:b/>
          <w:sz w:val="28"/>
          <w:szCs w:val="28"/>
        </w:rPr>
      </w:pPr>
    </w:p>
    <w:p w:rsidR="003B2242" w:rsidRDefault="003B2242" w:rsidP="003B2242">
      <w:pPr>
        <w:pStyle w:val="a3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lastRenderedPageBreak/>
        <w:t>7.   Документация Методического совета.</w:t>
      </w:r>
    </w:p>
    <w:p w:rsidR="003B2242" w:rsidRPr="003E107E" w:rsidRDefault="003B2242" w:rsidP="003B2242">
      <w:pPr>
        <w:pStyle w:val="a3"/>
        <w:jc w:val="center"/>
        <w:rPr>
          <w:b/>
          <w:sz w:val="28"/>
          <w:szCs w:val="28"/>
        </w:rPr>
      </w:pPr>
    </w:p>
    <w:p w:rsidR="003B2242" w:rsidRPr="003E107E" w:rsidRDefault="003B2242" w:rsidP="003B2242">
      <w:pPr>
        <w:pStyle w:val="a3"/>
        <w:rPr>
          <w:sz w:val="28"/>
          <w:szCs w:val="28"/>
        </w:rPr>
      </w:pPr>
      <w:r w:rsidRPr="003E107E">
        <w:rPr>
          <w:sz w:val="28"/>
          <w:szCs w:val="28"/>
        </w:rPr>
        <w:t>Для   регламентации   работы   Методического   совета   необходимы   следующие документы: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>- Положение о Методическом совете;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>- приказ директора школы</w:t>
      </w:r>
      <w:r>
        <w:rPr>
          <w:sz w:val="28"/>
          <w:szCs w:val="28"/>
        </w:rPr>
        <w:t xml:space="preserve"> о</w:t>
      </w:r>
      <w:r w:rsidRPr="003E107E">
        <w:rPr>
          <w:sz w:val="28"/>
          <w:szCs w:val="28"/>
        </w:rPr>
        <w:t xml:space="preserve"> назначении  на должность председателя Методического совета;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 xml:space="preserve">- анализ работы Методического совета за прошедший учебный год; 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 xml:space="preserve">- план работы на текущий учебный год; 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>- данные об учителях</w:t>
      </w:r>
      <w:r>
        <w:rPr>
          <w:sz w:val="28"/>
          <w:szCs w:val="28"/>
        </w:rPr>
        <w:t xml:space="preserve"> (курсы повышения квалификации, график прохождения аттестации, график проведения предметных недель, темы по самообразованию и т. д.)</w:t>
      </w:r>
      <w:r w:rsidRPr="003E107E">
        <w:rPr>
          <w:sz w:val="28"/>
          <w:szCs w:val="28"/>
        </w:rPr>
        <w:t xml:space="preserve">; 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 xml:space="preserve">- сведения об индивидуальных темах методической работы учителей; 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 xml:space="preserve">- график проведения открытых уроков и внеклассных мероприятий; 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 xml:space="preserve">- планы проведения тематических (предметных) недель; 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 xml:space="preserve">- сроки проведения школьных, районных   конкурсов и олимпиад; 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 xml:space="preserve">- УМК по предметам; </w:t>
      </w:r>
    </w:p>
    <w:p w:rsidR="003B2242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>- Положения о конкурсах и школьном туре олимпиад;</w:t>
      </w:r>
    </w:p>
    <w:p w:rsidR="003B2242" w:rsidRPr="003E107E" w:rsidRDefault="003B2242" w:rsidP="003B224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- Положения о портфолио учащихся и педагогических работников, о порядке организации и проведении аттестации педагогических работников на соответствие занимаемой должности, о профессиональной переподготовке и повышении квалификации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>, о проектной, исследовательской деятельности и т. д.</w:t>
      </w:r>
    </w:p>
    <w:p w:rsidR="003B2242" w:rsidRDefault="003B2242" w:rsidP="003B2242">
      <w:pPr>
        <w:pStyle w:val="a3"/>
        <w:ind w:left="975"/>
        <w:rPr>
          <w:sz w:val="28"/>
          <w:szCs w:val="28"/>
        </w:rPr>
      </w:pPr>
      <w:r w:rsidRPr="003E107E">
        <w:rPr>
          <w:sz w:val="28"/>
          <w:szCs w:val="28"/>
        </w:rPr>
        <w:t>- протоколы заседаний Методического совета</w:t>
      </w:r>
    </w:p>
    <w:p w:rsidR="003B2242" w:rsidRPr="00BD1E56" w:rsidRDefault="003B2242" w:rsidP="00BD1E56">
      <w:pPr>
        <w:pStyle w:val="a4"/>
        <w:jc w:val="both"/>
        <w:rPr>
          <w:sz w:val="28"/>
          <w:szCs w:val="28"/>
        </w:rPr>
      </w:pPr>
    </w:p>
    <w:p w:rsidR="00E6206A" w:rsidRDefault="00E6206A"/>
    <w:sectPr w:rsidR="00E6206A" w:rsidSect="00E6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5"/>
    <w:rsid w:val="000256A8"/>
    <w:rsid w:val="00035C77"/>
    <w:rsid w:val="00083149"/>
    <w:rsid w:val="003856F3"/>
    <w:rsid w:val="003B2242"/>
    <w:rsid w:val="005200DB"/>
    <w:rsid w:val="00645735"/>
    <w:rsid w:val="00844546"/>
    <w:rsid w:val="00B64916"/>
    <w:rsid w:val="00BD1E56"/>
    <w:rsid w:val="00BF3642"/>
    <w:rsid w:val="00DA41A1"/>
    <w:rsid w:val="00E6206A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573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B224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B2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573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B224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B2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XTreme.ws</cp:lastModifiedBy>
  <cp:revision>2</cp:revision>
  <cp:lastPrinted>2015-10-19T06:35:00Z</cp:lastPrinted>
  <dcterms:created xsi:type="dcterms:W3CDTF">2015-10-27T18:01:00Z</dcterms:created>
  <dcterms:modified xsi:type="dcterms:W3CDTF">2015-10-27T18:01:00Z</dcterms:modified>
</cp:coreProperties>
</file>