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9" w:rsidRPr="00C05D01" w:rsidRDefault="00D278D9" w:rsidP="00D27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D0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278D9" w:rsidRPr="00C05D01" w:rsidRDefault="00D278D9" w:rsidP="00D278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01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:rsidR="00D278D9" w:rsidRPr="00C05D01" w:rsidRDefault="00D278D9" w:rsidP="00D278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01">
        <w:rPr>
          <w:rFonts w:ascii="Times New Roman" w:hAnsi="Times New Roman" w:cs="Times New Roman"/>
          <w:b/>
          <w:sz w:val="28"/>
          <w:szCs w:val="28"/>
        </w:rPr>
        <w:t>использования гранта из областного бюджета государственным (муниципальным) бюджетным и автономным учреждением Ярославской области – победителем конкурсного отбора организаций на присвоение статуса региональной инновационной площадки</w:t>
      </w:r>
    </w:p>
    <w:p w:rsidR="00D278D9" w:rsidRPr="00C05D01" w:rsidRDefault="00DF6EE2" w:rsidP="00D278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C5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 – 2016 гг.</w:t>
      </w:r>
    </w:p>
    <w:p w:rsidR="00D278D9" w:rsidRPr="00C05D01" w:rsidRDefault="00D278D9" w:rsidP="00C05D0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A4161" w:rsidRDefault="00AA4161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AA4161" w:rsidRDefault="00AA4161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F2344E" w:rsidRDefault="00D278D9" w:rsidP="00DE6473">
      <w:pPr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AA4161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="00DF6EE2" w:rsidRPr="00AA4161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AA4161">
        <w:rPr>
          <w:rFonts w:ascii="Times New Roman" w:hAnsi="Times New Roman" w:cs="Times New Roman"/>
          <w:sz w:val="24"/>
          <w:szCs w:val="28"/>
        </w:rPr>
        <w:t xml:space="preserve">: </w:t>
      </w:r>
      <w:r w:rsidR="00F2344E">
        <w:rPr>
          <w:rFonts w:ascii="Times New Roman" w:hAnsi="Times New Roman" w:cs="Times New Roman"/>
          <w:sz w:val="24"/>
          <w:szCs w:val="28"/>
        </w:rPr>
        <w:t xml:space="preserve"> </w:t>
      </w:r>
      <w:r w:rsidR="00F2344E">
        <w:rPr>
          <w:rFonts w:ascii="Times New Roman" w:hAnsi="Times New Roman" w:cs="Times New Roman"/>
          <w:sz w:val="24"/>
          <w:szCs w:val="28"/>
          <w:u w:val="single"/>
        </w:rPr>
        <w:t xml:space="preserve">Муниципальное общеобразовательное учреждение «Великосельская средняя школа  </w:t>
      </w:r>
    </w:p>
    <w:p w:rsidR="0088447F" w:rsidRPr="00F2344E" w:rsidRDefault="00F2344E" w:rsidP="00DE6473">
      <w:pPr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8"/>
          <w:u w:val="single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района»</w:t>
      </w:r>
    </w:p>
    <w:p w:rsidR="00D278D9" w:rsidRPr="00AA4161" w:rsidRDefault="00D278D9" w:rsidP="00DE6473">
      <w:pPr>
        <w:ind w:firstLine="709"/>
        <w:rPr>
          <w:rFonts w:ascii="Times New Roman" w:hAnsi="Times New Roman" w:cs="Times New Roman"/>
          <w:sz w:val="24"/>
          <w:szCs w:val="28"/>
          <w:u w:val="single"/>
        </w:rPr>
      </w:pPr>
    </w:p>
    <w:p w:rsidR="00F2344E" w:rsidRDefault="00F2344E" w:rsidP="00F2344E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278D9" w:rsidRPr="00AA4161">
        <w:rPr>
          <w:rFonts w:ascii="Times New Roman" w:hAnsi="Times New Roman" w:cs="Times New Roman"/>
          <w:sz w:val="24"/>
          <w:szCs w:val="28"/>
        </w:rPr>
        <w:t xml:space="preserve">Наименование инновационного проекта (программы): 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>«Разработка методических рекомендаций и практическая реализация</w:t>
      </w:r>
      <w:r>
        <w:rPr>
          <w:rFonts w:ascii="Times New Roman" w:hAnsi="Times New Roman" w:cs="Times New Roman"/>
          <w:sz w:val="24"/>
          <w:szCs w:val="28"/>
          <w:u w:val="single"/>
        </w:rPr>
        <w:t>______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F2344E" w:rsidRDefault="00F2344E" w:rsidP="00F2344E">
      <w:pPr>
        <w:jc w:val="left"/>
        <w:rPr>
          <w:rFonts w:ascii="Times New Roman" w:hAnsi="Times New Roman" w:cs="Times New Roman"/>
          <w:sz w:val="24"/>
          <w:szCs w:val="28"/>
          <w:u w:val="single"/>
        </w:rPr>
      </w:pPr>
      <w:r w:rsidRPr="00F2344E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F2344E">
        <w:rPr>
          <w:rFonts w:ascii="Times New Roman" w:hAnsi="Times New Roman" w:cs="Times New Roman"/>
          <w:sz w:val="24"/>
          <w:szCs w:val="28"/>
          <w:u w:val="single"/>
        </w:rPr>
        <w:t xml:space="preserve">индивидуальных планов, формирование индивидуальных образовательных маршрутов обучающихся в старшей школе (на основе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proofErr w:type="gramEnd"/>
    </w:p>
    <w:p w:rsidR="00F2344E" w:rsidRDefault="00F2344E" w:rsidP="00F2344E">
      <w:pPr>
        <w:jc w:val="left"/>
        <w:rPr>
          <w:b/>
        </w:rPr>
      </w:pPr>
      <w:r w:rsidRPr="00F2344E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>требований ФГОС)»</w:t>
      </w:r>
      <w:r w:rsidRPr="00276AA7">
        <w:rPr>
          <w:b/>
        </w:rPr>
        <w:t xml:space="preserve">  </w:t>
      </w:r>
    </w:p>
    <w:p w:rsidR="00D278D9" w:rsidRPr="00AA4161" w:rsidRDefault="00D278D9" w:rsidP="00DE6473">
      <w:pPr>
        <w:ind w:firstLine="709"/>
        <w:rPr>
          <w:rFonts w:ascii="Times New Roman" w:hAnsi="Times New Roman" w:cs="Times New Roman"/>
          <w:sz w:val="24"/>
          <w:szCs w:val="28"/>
        </w:rPr>
      </w:pPr>
    </w:p>
    <w:p w:rsidR="00D278D9" w:rsidRPr="00F2344E" w:rsidRDefault="00D278D9" w:rsidP="00DE6473">
      <w:pPr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AA4161">
        <w:rPr>
          <w:rFonts w:ascii="Times New Roman" w:hAnsi="Times New Roman" w:cs="Times New Roman"/>
          <w:sz w:val="24"/>
          <w:szCs w:val="28"/>
        </w:rPr>
        <w:t xml:space="preserve">Соглашение о предоставлении гранта: от </w:t>
      </w:r>
      <w:r w:rsidR="00F2344E">
        <w:rPr>
          <w:rFonts w:ascii="Times New Roman" w:hAnsi="Times New Roman" w:cs="Times New Roman"/>
          <w:sz w:val="24"/>
          <w:szCs w:val="28"/>
          <w:u w:val="single"/>
        </w:rPr>
        <w:t xml:space="preserve">  04.08.2014 г. № 22/4</w:t>
      </w:r>
    </w:p>
    <w:p w:rsidR="00AA4161" w:rsidRDefault="00AA4161" w:rsidP="00DF6EE2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1C152E" w:rsidRDefault="001C152E" w:rsidP="001C152E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278D9" w:rsidRPr="00AA4161">
        <w:rPr>
          <w:rFonts w:ascii="Times New Roman" w:hAnsi="Times New Roman" w:cs="Times New Roman"/>
          <w:sz w:val="24"/>
          <w:szCs w:val="28"/>
        </w:rPr>
        <w:t xml:space="preserve">Цель инновационного проекта (программы):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реализация инновационного проекта по теме: 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 xml:space="preserve">«Разработка методических рекомендаций и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1C152E" w:rsidRDefault="001C152E" w:rsidP="001C152E">
      <w:pPr>
        <w:rPr>
          <w:rFonts w:ascii="Times New Roman" w:hAnsi="Times New Roman" w:cs="Times New Roman"/>
          <w:sz w:val="24"/>
          <w:szCs w:val="28"/>
          <w:u w:val="single"/>
        </w:rPr>
      </w:pPr>
      <w:r w:rsidRPr="001C152E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>практическая реализация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и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 xml:space="preserve">ндивидуальных планов, формирование индивидуальных образовательных маршрутов обучающихся </w:t>
      </w:r>
      <w:proofErr w:type="gramStart"/>
      <w:r w:rsidRPr="00F2344E">
        <w:rPr>
          <w:rFonts w:ascii="Times New Roman" w:hAnsi="Times New Roman" w:cs="Times New Roman"/>
          <w:sz w:val="24"/>
          <w:szCs w:val="28"/>
          <w:u w:val="single"/>
        </w:rPr>
        <w:t>в</w:t>
      </w:r>
      <w:proofErr w:type="gramEnd"/>
      <w:r w:rsidRPr="00F2344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DF6EE2" w:rsidRPr="001C152E" w:rsidRDefault="001C152E" w:rsidP="001C152E">
      <w:pPr>
        <w:rPr>
          <w:rFonts w:ascii="Times New Roman" w:hAnsi="Times New Roman" w:cs="Times New Roman"/>
          <w:sz w:val="24"/>
          <w:szCs w:val="28"/>
          <w:u w:val="single"/>
        </w:rPr>
      </w:pPr>
      <w:r w:rsidRPr="001C152E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>старшей школе (на основе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F2344E">
        <w:rPr>
          <w:rFonts w:ascii="Times New Roman" w:hAnsi="Times New Roman" w:cs="Times New Roman"/>
          <w:sz w:val="24"/>
          <w:szCs w:val="28"/>
          <w:u w:val="single"/>
        </w:rPr>
        <w:t>требований ФГОС)»</w:t>
      </w:r>
    </w:p>
    <w:p w:rsidR="00DF6EE2" w:rsidRPr="00AA4161" w:rsidRDefault="00DF6EE2" w:rsidP="00DF6EE2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570C1E" w:rsidRDefault="00570C1E" w:rsidP="0057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78D9" w:rsidRPr="00AA4161">
        <w:rPr>
          <w:rFonts w:ascii="Times New Roman" w:hAnsi="Times New Roman" w:cs="Times New Roman"/>
          <w:sz w:val="24"/>
          <w:szCs w:val="24"/>
        </w:rPr>
        <w:t>Оценка результативности реализации цели и задач инновационного проекта (программы</w:t>
      </w:r>
      <w:r w:rsidR="00AA4161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70C1E" w:rsidRDefault="00570C1E" w:rsidP="00674458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eastAsia="Times New Roman"/>
          <w:u w:val="single"/>
        </w:rPr>
      </w:pPr>
      <w:r w:rsidRPr="00570C1E">
        <w:rPr>
          <w:u w:val="single"/>
        </w:rPr>
        <w:t xml:space="preserve">Одна из </w:t>
      </w:r>
      <w:r>
        <w:rPr>
          <w:u w:val="single"/>
        </w:rPr>
        <w:t xml:space="preserve">основных </w:t>
      </w:r>
      <w:r w:rsidRPr="00570C1E">
        <w:rPr>
          <w:u w:val="single"/>
        </w:rPr>
        <w:t xml:space="preserve">задач проекта - </w:t>
      </w:r>
      <w:r w:rsidRPr="00570C1E">
        <w:rPr>
          <w:iCs/>
          <w:u w:val="single"/>
        </w:rPr>
        <w:t>р</w:t>
      </w:r>
      <w:r>
        <w:rPr>
          <w:u w:val="single"/>
        </w:rPr>
        <w:t xml:space="preserve">азработка, </w:t>
      </w:r>
      <w:r w:rsidRPr="00570C1E">
        <w:rPr>
          <w:u w:val="single"/>
        </w:rPr>
        <w:t xml:space="preserve">обоснование методики и практики реализации индивидуальных планов и формирование индивидуальных образовательных маршрутов обучающихся в старшей школе. В рамках первого года реализации проекта были организованы установочные и обучающие семинары для педагогов школы, также были изучены практики других школ, и нормативно-правовые документы. </w:t>
      </w:r>
      <w:r w:rsidR="00C675BB" w:rsidRPr="00C675BB">
        <w:rPr>
          <w:color w:val="00194F"/>
          <w:u w:val="single"/>
        </w:rPr>
        <w:t>О</w:t>
      </w:r>
      <w:r w:rsidR="00C675BB" w:rsidRPr="00C675BB">
        <w:rPr>
          <w:u w:val="single"/>
        </w:rPr>
        <w:t>сновным результатом реализации данного инновационного проекта стала   отработка механизмов: составления индивидуальных образовательных планов, программ и маршрутов и выхода ученика на индивидуальный учебный проект.</w:t>
      </w:r>
      <w:r w:rsidR="00C675BB">
        <w:rPr>
          <w:u w:val="single"/>
        </w:rPr>
        <w:t xml:space="preserve"> </w:t>
      </w:r>
      <w:r w:rsidR="00C675BB" w:rsidRPr="00C675BB">
        <w:rPr>
          <w:u w:val="single"/>
        </w:rPr>
        <w:t xml:space="preserve">Этому способствовали следующие мероприятия: проведение родительского собрания в 9-х классах, знакомство родителей и учащихся  с организацией образовательной деятельности в старшей школе, разработка нормативно-правовой базы, </w:t>
      </w:r>
      <w:r w:rsidR="00C675BB" w:rsidRPr="00C675BB">
        <w:rPr>
          <w:u w:val="single"/>
        </w:rPr>
        <w:lastRenderedPageBreak/>
        <w:t xml:space="preserve">изучение нормативных документов,  обеспечивающих введение ФГОС в старшей школе, разработка алгоритма </w:t>
      </w:r>
      <w:r w:rsidR="00C675BB">
        <w:rPr>
          <w:u w:val="single"/>
        </w:rPr>
        <w:t xml:space="preserve">введения ИОП у старшеклассников. </w:t>
      </w:r>
      <w:r w:rsidR="00C675BB" w:rsidRPr="00C675BB">
        <w:rPr>
          <w:u w:val="single"/>
        </w:rPr>
        <w:t xml:space="preserve">Инновационная деятельность по данному проекту направлена на разработку основной образовательной программы среднего общего образования  и пакета локальных нормативных документов, обеспечивающих  введение стандартов в старшей школе. </w:t>
      </w:r>
      <w:r w:rsidR="00C675BB" w:rsidRPr="00C675BB">
        <w:rPr>
          <w:color w:val="00194F"/>
          <w:u w:val="single"/>
        </w:rPr>
        <w:t>О</w:t>
      </w:r>
      <w:r w:rsidR="00C675BB" w:rsidRPr="00C675BB">
        <w:rPr>
          <w:u w:val="single"/>
        </w:rPr>
        <w:t>сновным результатом реализации данного инновационного проекта стала   отработка механизмов: составления индивидуальных образовательных планов, программ и маршрутов и выхода ученика на индивидуальный учебный проект.</w:t>
      </w:r>
      <w:r w:rsidR="00C675BB">
        <w:rPr>
          <w:u w:val="single"/>
        </w:rPr>
        <w:t xml:space="preserve"> </w:t>
      </w:r>
      <w:r w:rsidR="00C675BB" w:rsidRPr="00C675BB">
        <w:rPr>
          <w:u w:val="single"/>
        </w:rPr>
        <w:t>Этому способствовали следующие мероприятия: проведение родительского собрания в 9-х классах, знакомство родителей и учащихся  с организацией образовательной деятельности в старшей школе, разработка нормативно-правовой базы, обеспечивающей введение ФГОС в старшей школе, изучение нормативных документов,  обеспечивающих введение ФГОС в старшей школе, разработка алгоритма введения ИОП у старшеклассников</w:t>
      </w:r>
      <w:r w:rsidR="00674458">
        <w:rPr>
          <w:u w:val="single"/>
        </w:rPr>
        <w:t xml:space="preserve">. </w:t>
      </w:r>
      <w:proofErr w:type="gramStart"/>
      <w:r w:rsidR="00C675BB" w:rsidRPr="00C675BB">
        <w:rPr>
          <w:u w:val="single"/>
        </w:rPr>
        <w:t>В 2014 – 2015 учебном году на теоретико-проектировочном этапе реализации проекта педагогический коллектив школы  решал следующие задачи:</w:t>
      </w:r>
      <w:r w:rsidR="00674458">
        <w:rPr>
          <w:u w:val="single"/>
        </w:rPr>
        <w:t xml:space="preserve"> - создание</w:t>
      </w:r>
      <w:r w:rsidR="00C675BB" w:rsidRPr="00674458">
        <w:rPr>
          <w:u w:val="single"/>
        </w:rPr>
        <w:t xml:space="preserve"> основы для разработки нормат</w:t>
      </w:r>
      <w:r w:rsidR="00674458">
        <w:rPr>
          <w:u w:val="single"/>
        </w:rPr>
        <w:t>ивно-правовой базы,  разработка</w:t>
      </w:r>
      <w:r w:rsidR="00C675BB" w:rsidRPr="00674458">
        <w:rPr>
          <w:u w:val="single"/>
        </w:rPr>
        <w:t xml:space="preserve"> пакет</w:t>
      </w:r>
      <w:r w:rsidR="00674458">
        <w:rPr>
          <w:u w:val="single"/>
        </w:rPr>
        <w:t>а</w:t>
      </w:r>
      <w:r w:rsidR="00C675BB" w:rsidRPr="00674458">
        <w:rPr>
          <w:u w:val="single"/>
        </w:rPr>
        <w:t xml:space="preserve"> нормативно-правовых документов, обеспечивающих введение ФГОС в старшей школе, включающий разработку следующих документов:</w:t>
      </w:r>
      <w:r w:rsidR="00674458">
        <w:rPr>
          <w:u w:val="single"/>
        </w:rPr>
        <w:t xml:space="preserve"> </w:t>
      </w:r>
      <w:r w:rsidR="00C675BB" w:rsidRPr="00674458">
        <w:rPr>
          <w:u w:val="single"/>
        </w:rPr>
        <w:t xml:space="preserve">учебный план, основная образовательная программа (конструктор), должностная инструкция для </w:t>
      </w:r>
      <w:proofErr w:type="spellStart"/>
      <w:r w:rsidR="00C675BB" w:rsidRPr="00674458">
        <w:rPr>
          <w:u w:val="single"/>
        </w:rPr>
        <w:t>тьютора</w:t>
      </w:r>
      <w:proofErr w:type="spellEnd"/>
      <w:r w:rsidR="00674458" w:rsidRPr="00674458">
        <w:rPr>
          <w:u w:val="single"/>
        </w:rPr>
        <w:t xml:space="preserve">, </w:t>
      </w:r>
      <w:r w:rsidR="00C675BB" w:rsidRPr="00674458">
        <w:rPr>
          <w:u w:val="single"/>
        </w:rPr>
        <w:t>положение об организации индивидуальной образовательной деятельности учащихся старшей школы</w:t>
      </w:r>
      <w:r w:rsidR="00674458" w:rsidRPr="00674458">
        <w:rPr>
          <w:u w:val="single"/>
        </w:rPr>
        <w:t xml:space="preserve">, </w:t>
      </w:r>
      <w:r w:rsidR="00C675BB" w:rsidRPr="00674458">
        <w:rPr>
          <w:u w:val="single"/>
        </w:rPr>
        <w:t>положение об индивидуальном учебном плане</w:t>
      </w:r>
      <w:proofErr w:type="gramEnd"/>
      <w:r w:rsidR="00674458" w:rsidRPr="00674458">
        <w:rPr>
          <w:u w:val="single"/>
        </w:rPr>
        <w:t xml:space="preserve">, </w:t>
      </w:r>
      <w:r w:rsidR="00C675BB" w:rsidRPr="00674458">
        <w:rPr>
          <w:u w:val="single"/>
        </w:rPr>
        <w:t xml:space="preserve"> индивидуальная образовательная программа учащегося</w:t>
      </w:r>
      <w:r w:rsidR="00674458" w:rsidRPr="00674458">
        <w:rPr>
          <w:u w:val="single"/>
        </w:rPr>
        <w:t xml:space="preserve">, </w:t>
      </w:r>
      <w:r w:rsidR="00C675BB" w:rsidRPr="00674458">
        <w:rPr>
          <w:u w:val="single"/>
        </w:rPr>
        <w:t xml:space="preserve">индивидуально образовательный маршрут учащегося (маршрутная книжка), положение об </w:t>
      </w:r>
      <w:proofErr w:type="gramStart"/>
      <w:r w:rsidR="00C675BB" w:rsidRPr="00674458">
        <w:rPr>
          <w:u w:val="single"/>
        </w:rPr>
        <w:t>индивидуальном проекте</w:t>
      </w:r>
      <w:proofErr w:type="gramEnd"/>
      <w:r w:rsidR="00C675BB" w:rsidRPr="00674458">
        <w:rPr>
          <w:u w:val="single"/>
        </w:rPr>
        <w:t xml:space="preserve"> учащегося старшей школы, </w:t>
      </w:r>
      <w:proofErr w:type="spellStart"/>
      <w:r w:rsidR="00C675BB" w:rsidRPr="00674458">
        <w:rPr>
          <w:u w:val="single"/>
        </w:rPr>
        <w:t>тьюторское</w:t>
      </w:r>
      <w:proofErr w:type="spellEnd"/>
      <w:r w:rsidR="00C675BB" w:rsidRPr="00674458">
        <w:rPr>
          <w:u w:val="single"/>
        </w:rPr>
        <w:t xml:space="preserve"> сопровождение индивидуальной образовательной деяте</w:t>
      </w:r>
      <w:r w:rsidR="00674458" w:rsidRPr="00674458">
        <w:rPr>
          <w:u w:val="single"/>
        </w:rPr>
        <w:t xml:space="preserve">льности учащихся 10, 11 классов, </w:t>
      </w:r>
      <w:r w:rsidR="00C675BB" w:rsidRPr="00674458">
        <w:rPr>
          <w:u w:val="single"/>
        </w:rPr>
        <w:t>положение о дополнительном образовании и орга</w:t>
      </w:r>
      <w:r w:rsidR="00674458" w:rsidRPr="00674458">
        <w:rPr>
          <w:u w:val="single"/>
        </w:rPr>
        <w:t>низации внеурочной деятельности.</w:t>
      </w:r>
      <w:r w:rsidR="00674458">
        <w:rPr>
          <w:u w:val="single"/>
        </w:rPr>
        <w:t xml:space="preserve"> </w:t>
      </w:r>
      <w:r w:rsidRPr="00570C1E">
        <w:rPr>
          <w:u w:val="single"/>
        </w:rPr>
        <w:t>С целью обмена опытом педагогов и проведения внутренней экспертизы их деятельности в рамках проекта были запланированы и проведены мастер-классы и семинары, в ходе которых педагоги школы продемонстрировали практику применения наработанных материалов по проекту.  Также педагогами школы подготовлено и выпущено учебно-методическое пособие: ««Современные подходы к организации индивидуальной образовательной деятельности учащихся старшей школы» (на основе требований ФГОС СОО)». Опыт работы в рамках проекта представлен на:  районном семинаре  по теме: «Стратегии и модели индивидуального развития старшеклассников» (22.12.14 г.), районном семинаре для директоров школ по те</w:t>
      </w:r>
      <w:r w:rsidR="00DC7754">
        <w:rPr>
          <w:u w:val="single"/>
        </w:rPr>
        <w:t>ме: «Современные подходы к орга</w:t>
      </w:r>
      <w:bookmarkStart w:id="0" w:name="_GoBack"/>
      <w:bookmarkEnd w:id="0"/>
      <w:r w:rsidRPr="00570C1E">
        <w:rPr>
          <w:u w:val="single"/>
        </w:rPr>
        <w:t>низации индивидуальной образовательной деятельности учащихся старшей школы» (22.05.15 г.),</w:t>
      </w:r>
      <w:r w:rsidR="00674458">
        <w:rPr>
          <w:u w:val="single"/>
        </w:rPr>
        <w:t xml:space="preserve"> на</w:t>
      </w:r>
      <w:r w:rsidRPr="00570C1E">
        <w:rPr>
          <w:u w:val="single"/>
        </w:rPr>
        <w:t xml:space="preserve"> Международной научно-практической конференции «Педагогические технологии в условиях модернизации образования», подготовка мастер-класса, который состоялся на базе МОУ ВСШ 25.09.15 г. по теме: «Индивидуализация образовательного процесса в старшей школе»</w:t>
      </w:r>
      <w:r w:rsidR="00674458">
        <w:rPr>
          <w:u w:val="single"/>
        </w:rPr>
        <w:t xml:space="preserve">, </w:t>
      </w:r>
      <w:r w:rsidRPr="00570C1E">
        <w:rPr>
          <w:rFonts w:eastAsia="Times New Roman"/>
          <w:u w:val="single"/>
        </w:rPr>
        <w:t xml:space="preserve"> на муниципальном семинаре по теме: «Технологии, методы, средства индивидуализации образовательной деятельности школы в контексте требований ФГОС». </w:t>
      </w:r>
    </w:p>
    <w:p w:rsidR="00674458" w:rsidRDefault="00674458" w:rsidP="00674458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eastAsia="Times New Roman"/>
          <w:u w:val="single"/>
        </w:rPr>
      </w:pPr>
    </w:p>
    <w:p w:rsidR="00C675BB" w:rsidRDefault="00C675BB" w:rsidP="00570C1E">
      <w:pPr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75BB" w:rsidRDefault="00C675BB" w:rsidP="00570C1E">
      <w:pPr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793"/>
        <w:gridCol w:w="2000"/>
        <w:gridCol w:w="292"/>
        <w:gridCol w:w="1985"/>
        <w:gridCol w:w="88"/>
        <w:gridCol w:w="53"/>
        <w:gridCol w:w="1951"/>
        <w:gridCol w:w="34"/>
        <w:gridCol w:w="1966"/>
        <w:gridCol w:w="1733"/>
        <w:gridCol w:w="2019"/>
        <w:gridCol w:w="94"/>
        <w:gridCol w:w="1778"/>
      </w:tblGrid>
      <w:tr w:rsidR="000C377B" w:rsidRPr="00DF6EE2" w:rsidTr="004701BB">
        <w:trPr>
          <w:trHeight w:val="1172"/>
        </w:trPr>
        <w:tc>
          <w:tcPr>
            <w:tcW w:w="793" w:type="dxa"/>
            <w:vMerge w:val="restart"/>
            <w:vAlign w:val="center"/>
          </w:tcPr>
          <w:p w:rsidR="00A22955" w:rsidRPr="00DF6EE2" w:rsidRDefault="0093254E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 соответствии с плано</w:t>
            </w:r>
            <w:proofErr w:type="gramStart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графиком мероприятий по реализации инновационного проекта (программы)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место, </w:t>
            </w:r>
            <w:proofErr w:type="spellStart"/>
            <w:proofErr w:type="gramStart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</w:t>
            </w:r>
            <w:r w:rsidR="004701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proofErr w:type="gramEnd"/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2092" w:type="dxa"/>
            <w:gridSpan w:val="3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этапов мероприятия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инновационного проекта (программы)</w:t>
            </w:r>
          </w:p>
        </w:tc>
        <w:tc>
          <w:tcPr>
            <w:tcW w:w="5624" w:type="dxa"/>
            <w:gridSpan w:val="4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результативности</w:t>
            </w: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субсидии</w:t>
            </w: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соответствии с соглашением)</w:t>
            </w:r>
          </w:p>
        </w:tc>
      </w:tr>
      <w:tr w:rsidR="00330F4C" w:rsidRPr="00DF6EE2" w:rsidTr="004701BB">
        <w:trPr>
          <w:trHeight w:val="1077"/>
        </w:trPr>
        <w:tc>
          <w:tcPr>
            <w:tcW w:w="793" w:type="dxa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</w:tcPr>
          <w:p w:rsidR="00A22955" w:rsidRPr="001B172F" w:rsidRDefault="00A22955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19" w:type="dxa"/>
            <w:vAlign w:val="center"/>
          </w:tcPr>
          <w:p w:rsidR="00A22955" w:rsidRPr="00DF6EE2" w:rsidRDefault="00A22955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872" w:type="dxa"/>
            <w:gridSpan w:val="2"/>
            <w:vAlign w:val="center"/>
          </w:tcPr>
          <w:p w:rsidR="00A22955" w:rsidRPr="00DF6EE2" w:rsidRDefault="0093254E" w:rsidP="00DF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Недостигнутые результаты (причины)</w:t>
            </w:r>
          </w:p>
        </w:tc>
      </w:tr>
      <w:tr w:rsidR="000A710E" w:rsidRPr="000A710E" w:rsidTr="00944229">
        <w:tc>
          <w:tcPr>
            <w:tcW w:w="14786" w:type="dxa"/>
            <w:gridSpan w:val="13"/>
          </w:tcPr>
          <w:p w:rsidR="000A710E" w:rsidRPr="000A710E" w:rsidRDefault="000A710E" w:rsidP="000A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0E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30F4C" w:rsidRPr="001B172F" w:rsidTr="00135713">
        <w:tc>
          <w:tcPr>
            <w:tcW w:w="793" w:type="dxa"/>
          </w:tcPr>
          <w:p w:rsidR="000A710E" w:rsidRPr="001B172F" w:rsidRDefault="000A710E" w:rsidP="000A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  <w:gridSpan w:val="2"/>
          </w:tcPr>
          <w:p w:rsidR="000A710E" w:rsidRPr="001B172F" w:rsidRDefault="00EA4D2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установочного семинара для команды</w:t>
            </w:r>
            <w:r w:rsidR="004701BB" w:rsidRPr="00470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B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реализующей проект</w:t>
            </w:r>
          </w:p>
        </w:tc>
        <w:tc>
          <w:tcPr>
            <w:tcW w:w="1985" w:type="dxa"/>
          </w:tcPr>
          <w:p w:rsidR="00EA4D23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D23">
              <w:rPr>
                <w:rFonts w:ascii="Times New Roman" w:hAnsi="Times New Roman" w:cs="Times New Roman"/>
                <w:sz w:val="24"/>
                <w:szCs w:val="24"/>
              </w:rPr>
              <w:t>юнь 2014 г.,</w:t>
            </w:r>
          </w:p>
          <w:p w:rsidR="000A710E" w:rsidRDefault="00EA4D2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ВСШ, </w:t>
            </w:r>
          </w:p>
          <w:p w:rsidR="004701BB" w:rsidRPr="001B172F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26" w:type="dxa"/>
            <w:gridSpan w:val="4"/>
          </w:tcPr>
          <w:p w:rsidR="000A710E" w:rsidRPr="001B172F" w:rsidRDefault="00EA4D2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ответственных, погружение в проблему, наработка рабочих материалов</w:t>
            </w:r>
          </w:p>
        </w:tc>
        <w:tc>
          <w:tcPr>
            <w:tcW w:w="1966" w:type="dxa"/>
          </w:tcPr>
          <w:p w:rsidR="00EA4D23" w:rsidRPr="00574819" w:rsidRDefault="00EA4D2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hAnsi="Times New Roman" w:cs="Times New Roman"/>
                <w:sz w:val="24"/>
                <w:szCs w:val="24"/>
              </w:rPr>
              <w:t>11 человек:</w:t>
            </w:r>
          </w:p>
          <w:p w:rsidR="00EA4D23" w:rsidRPr="00574819" w:rsidRDefault="00EA4D23" w:rsidP="00D73979">
            <w:pPr>
              <w:widowControl w:val="0"/>
              <w:ind w:firstLine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</w:p>
          <w:p w:rsidR="00EA4D23" w:rsidRDefault="00EA4D23" w:rsidP="00D73979">
            <w:pPr>
              <w:widowControl w:val="0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М.Л.,</w:t>
            </w:r>
          </w:p>
          <w:p w:rsidR="00EA4D23" w:rsidRDefault="00EA4D23" w:rsidP="00D73979">
            <w:pPr>
              <w:widowControl w:val="0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A4D23" w:rsidRDefault="00EA4D23" w:rsidP="00D73979">
            <w:pPr>
              <w:widowControl w:val="0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Ильичёва Е.В.</w:t>
            </w:r>
          </w:p>
          <w:p w:rsidR="00EA4D23" w:rsidRDefault="00EA4D23" w:rsidP="00D73979">
            <w:pPr>
              <w:widowControl w:val="0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  <w:p w:rsidR="00EA4D23" w:rsidRPr="00574819" w:rsidRDefault="00EA4D23" w:rsidP="00D73979">
            <w:pPr>
              <w:widowControl w:val="0"/>
              <w:ind w:firstLine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Липатова И.А., </w:t>
            </w:r>
          </w:p>
          <w:p w:rsidR="00EA4D23" w:rsidRPr="00574819" w:rsidRDefault="00EA4D23" w:rsidP="00D73979">
            <w:pPr>
              <w:widowControl w:val="0"/>
              <w:ind w:firstLine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М.В., </w:t>
            </w:r>
          </w:p>
          <w:p w:rsidR="00EA4D23" w:rsidRPr="00574819" w:rsidRDefault="00EA4D23" w:rsidP="00D73979">
            <w:pPr>
              <w:widowControl w:val="0"/>
              <w:ind w:firstLine="3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Е.В.,</w:t>
            </w:r>
          </w:p>
          <w:p w:rsidR="00EA4D23" w:rsidRDefault="00EA4D23" w:rsidP="00D73979">
            <w:pPr>
              <w:widowControl w:val="0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  <w:p w:rsidR="000A710E" w:rsidRPr="001B172F" w:rsidRDefault="00EA4D2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</w:p>
        </w:tc>
        <w:tc>
          <w:tcPr>
            <w:tcW w:w="1733" w:type="dxa"/>
          </w:tcPr>
          <w:p w:rsidR="000A710E" w:rsidRPr="001B172F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имеющихся практик</w:t>
            </w:r>
            <w:r w:rsidR="00EA4D2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 проекта</w:t>
            </w:r>
          </w:p>
        </w:tc>
        <w:tc>
          <w:tcPr>
            <w:tcW w:w="2113" w:type="dxa"/>
            <w:gridSpan w:val="2"/>
          </w:tcPr>
          <w:p w:rsidR="000A710E" w:rsidRPr="001B172F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</w:t>
            </w:r>
            <w:r w:rsidR="00EA4D23">
              <w:rPr>
                <w:rFonts w:ascii="Times New Roman" w:hAnsi="Times New Roman" w:cs="Times New Roman"/>
                <w:sz w:val="24"/>
                <w:szCs w:val="24"/>
              </w:rPr>
              <w:t>акет рабочих документов</w:t>
            </w:r>
          </w:p>
        </w:tc>
        <w:tc>
          <w:tcPr>
            <w:tcW w:w="1778" w:type="dxa"/>
          </w:tcPr>
          <w:p w:rsidR="000A710E" w:rsidRPr="001B172F" w:rsidRDefault="000A710E" w:rsidP="00EA4D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7" w:rsidRPr="001B172F" w:rsidTr="00135713">
        <w:trPr>
          <w:trHeight w:val="7451"/>
        </w:trPr>
        <w:tc>
          <w:tcPr>
            <w:tcW w:w="793" w:type="dxa"/>
            <w:vMerge w:val="restart"/>
          </w:tcPr>
          <w:p w:rsidR="00D95DF7" w:rsidRPr="001B172F" w:rsidRDefault="00D95DF7" w:rsidP="000A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2" w:type="dxa"/>
            <w:gridSpan w:val="2"/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обеспечивающей введение ФГОС в старшей школе: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Pr="009B34D6" w:rsidRDefault="00D95DF7" w:rsidP="00D73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- учебный план</w:t>
            </w:r>
          </w:p>
          <w:p w:rsidR="00D95DF7" w:rsidRDefault="00D95DF7" w:rsidP="00D73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Pr="001B172F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DF7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ентябрь-октябрь 2014 г.,</w:t>
            </w:r>
          </w:p>
          <w:p w:rsidR="004701BB" w:rsidRDefault="004701BB" w:rsidP="00470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ВСШ, 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BB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ктябрь 2014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Pr="001B172F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4D23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других школ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нормативных документов федерального и регионального уровней по переходу на  ФГОС в старшей школе</w:t>
            </w:r>
          </w:p>
          <w:p w:rsidR="00D95DF7" w:rsidRPr="00EA4D23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литературы, нормативно-правовой базы, описание </w:t>
            </w:r>
            <w:proofErr w:type="spellStart"/>
            <w:proofErr w:type="gramStart"/>
            <w:r w:rsidR="00D95DF7">
              <w:rPr>
                <w:rFonts w:ascii="Times New Roman" w:hAnsi="Times New Roman" w:cs="Times New Roman"/>
                <w:sz w:val="24"/>
                <w:szCs w:val="24"/>
              </w:rPr>
              <w:t>подхо-дов</w:t>
            </w:r>
            <w:proofErr w:type="spellEnd"/>
            <w:proofErr w:type="gramEnd"/>
            <w:r w:rsidR="00D95DF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D95DF7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proofErr w:type="spellEnd"/>
            <w:r w:rsidR="00D9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DF7" w:rsidRPr="00EA4D23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с учётом моделей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инди-видуального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1966" w:type="dxa"/>
          </w:tcPr>
          <w:p w:rsidR="00D95DF7" w:rsidRPr="001B172F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работы,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основы для разработки нормативно-правовой базы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Pr="001B172F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учебных планов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D95DF7">
              <w:rPr>
                <w:rFonts w:ascii="Times New Roman" w:hAnsi="Times New Roman" w:cs="Times New Roman"/>
                <w:sz w:val="24"/>
                <w:szCs w:val="24"/>
              </w:rPr>
              <w:t>старше-</w:t>
            </w:r>
            <w:proofErr w:type="spellStart"/>
            <w:r w:rsidR="00D95DF7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proofErr w:type="gramEnd"/>
          </w:p>
        </w:tc>
        <w:tc>
          <w:tcPr>
            <w:tcW w:w="2113" w:type="dxa"/>
            <w:gridSpan w:val="2"/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рабочих документов, </w:t>
            </w:r>
          </w:p>
          <w:p w:rsidR="00D95DF7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оложение об индивидуальном учебном плане, учебный план, основная 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(конструктор)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технологии, пояснения к учебному плану старшеклассника,</w:t>
            </w:r>
          </w:p>
          <w:p w:rsidR="004701BB" w:rsidRDefault="004701BB" w:rsidP="00470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варианты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10 класс</w:t>
            </w:r>
          </w:p>
          <w:p w:rsidR="00D95DF7" w:rsidRPr="001B172F" w:rsidRDefault="004701BB" w:rsidP="00470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варианта в зависимости от выбранного профиля)</w:t>
            </w:r>
          </w:p>
        </w:tc>
        <w:tc>
          <w:tcPr>
            <w:tcW w:w="1778" w:type="dxa"/>
          </w:tcPr>
          <w:p w:rsidR="00D95DF7" w:rsidRPr="001B172F" w:rsidRDefault="00D95DF7" w:rsidP="00EA4D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7" w:rsidRPr="001B172F" w:rsidTr="00135713">
        <w:trPr>
          <w:trHeight w:val="4125"/>
        </w:trPr>
        <w:tc>
          <w:tcPr>
            <w:tcW w:w="793" w:type="dxa"/>
            <w:vMerge/>
          </w:tcPr>
          <w:p w:rsidR="00D95DF7" w:rsidRDefault="00D95DF7" w:rsidP="000A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DF7" w:rsidRPr="009B34D6" w:rsidRDefault="00D95DF7" w:rsidP="00D73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(конструктор)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оябрь 2014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-правовой базы, описание подходов,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основной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учётом моделей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образовательного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="00470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4701B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 конструктора основной </w:t>
            </w:r>
            <w:proofErr w:type="gramStart"/>
            <w:r w:rsidR="00D95DF7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D9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DF7" w:rsidRPr="009B34D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DF7" w:rsidRPr="009B34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ы, описание основных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обучения в старшей школе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4701BB" w:rsidP="00470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</w:t>
            </w: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(конструктор)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Pr="001B172F" w:rsidRDefault="00135713" w:rsidP="004701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разработана</w:t>
            </w:r>
            <w:r w:rsidR="00D95DF7"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  <w:r w:rsidR="00D95DF7"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95DF7" w:rsidRPr="009B34D6">
              <w:rPr>
                <w:rFonts w:ascii="Times New Roman" w:hAnsi="Times New Roman" w:cs="Times New Roman"/>
                <w:sz w:val="24"/>
                <w:szCs w:val="24"/>
              </w:rPr>
              <w:t>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 w:rsidR="00D95DF7"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 в старшей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ООП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DF7" w:rsidRPr="001B172F" w:rsidTr="00135713">
        <w:trPr>
          <w:trHeight w:val="2505"/>
        </w:trPr>
        <w:tc>
          <w:tcPr>
            <w:tcW w:w="793" w:type="dxa"/>
            <w:vMerge/>
          </w:tcPr>
          <w:p w:rsidR="00D95DF7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должностная инструкция для </w:t>
            </w:r>
            <w:proofErr w:type="spellStart"/>
            <w:r w:rsidRPr="009B34D6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DF7" w:rsidRPr="009B34D6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1357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ктябрь 2014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пособий, написание пояснения и инструкции для работы с учащимися старших классах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1357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1357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инструк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ции для работы с учащимися старших классах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пояснения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инструкции для работы с </w:t>
            </w:r>
            <w:proofErr w:type="gramStart"/>
            <w:r w:rsidR="00135713"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="0013571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должностная инструкция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D95DF7" w:rsidRPr="001B172F" w:rsidRDefault="00D95DF7" w:rsidP="00D95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7" w:rsidRPr="001B172F" w:rsidTr="00135713">
        <w:trPr>
          <w:trHeight w:val="1068"/>
        </w:trPr>
        <w:tc>
          <w:tcPr>
            <w:tcW w:w="793" w:type="dxa"/>
            <w:vMerge/>
          </w:tcPr>
          <w:p w:rsidR="00D95DF7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D95DF7" w:rsidRPr="009B34D6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ИОД учащихся старшей школы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DF7" w:rsidRDefault="001357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5DF7">
              <w:rPr>
                <w:rFonts w:ascii="Times New Roman" w:hAnsi="Times New Roman" w:cs="Times New Roman"/>
                <w:sz w:val="24"/>
                <w:szCs w:val="24"/>
              </w:rPr>
              <w:t>оябрь 2014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форм организации ИОД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классах, этапы организации ИОД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D95DF7" w:rsidRDefault="001357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ИОД учащихся старшей школы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135713" w:rsidRDefault="00D95DF7" w:rsidP="001357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ИОД учащихся </w:t>
            </w:r>
            <w:proofErr w:type="gramStart"/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  <w:proofErr w:type="gramEnd"/>
            <w:r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, учет моделей развития старшеклассников при разработке  учебного плана и</w:t>
            </w:r>
          </w:p>
          <w:p w:rsidR="00D95DF7" w:rsidRDefault="00135713" w:rsidP="001357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групп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95DF7" w:rsidRPr="001B172F" w:rsidRDefault="00D95DF7" w:rsidP="00D95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7" w:rsidRPr="001B172F" w:rsidTr="00135713">
        <w:trPr>
          <w:trHeight w:val="1068"/>
        </w:trPr>
        <w:tc>
          <w:tcPr>
            <w:tcW w:w="793" w:type="dxa"/>
          </w:tcPr>
          <w:p w:rsidR="00D95DF7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D95DF7" w:rsidRPr="001B172F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Стра-тегии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модели индивидуально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го развития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5713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(22.12.14 г.)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 xml:space="preserve">, МОУ ВСШ, </w:t>
            </w:r>
          </w:p>
          <w:p w:rsidR="00D95DF7" w:rsidRPr="001B172F" w:rsidRDefault="001357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вводная часть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часть «Назначение и пути реализации моделей индивидуального развития»</w:t>
            </w:r>
          </w:p>
          <w:p w:rsidR="00D95DF7" w:rsidRPr="001B172F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часть (работа с таблицами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 xml:space="preserve"> и раздаточными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D95DF7" w:rsidRPr="001B172F" w:rsidRDefault="001357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D95DF7" w:rsidRDefault="00D95DF7" w:rsidP="001357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концепции профильного обучения, моделей и стратегии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старшеклассников,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13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135713" w:rsidRDefault="00135713" w:rsidP="001357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на уровне района для директоров, зам. директоров и учителей,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стар-шей школе, </w:t>
            </w:r>
          </w:p>
          <w:p w:rsidR="00D95DF7" w:rsidRDefault="00D95DF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D95DF7" w:rsidRPr="001B172F" w:rsidRDefault="00D95DF7" w:rsidP="00D95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F7" w:rsidRPr="000A710E" w:rsidTr="00944229">
        <w:tc>
          <w:tcPr>
            <w:tcW w:w="14786" w:type="dxa"/>
            <w:gridSpan w:val="13"/>
          </w:tcPr>
          <w:p w:rsidR="00D95DF7" w:rsidRPr="000A710E" w:rsidRDefault="00D95DF7" w:rsidP="000A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0E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D95DF7" w:rsidRPr="001B172F" w:rsidTr="00223620">
        <w:tc>
          <w:tcPr>
            <w:tcW w:w="793" w:type="dxa"/>
          </w:tcPr>
          <w:p w:rsidR="00D95DF7" w:rsidRPr="001B172F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2" w:type="dxa"/>
            <w:gridSpan w:val="2"/>
          </w:tcPr>
          <w:p w:rsidR="00D95DF7" w:rsidRPr="001B172F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практического семинара для команды педагогов, реализующей проект</w:t>
            </w:r>
          </w:p>
        </w:tc>
        <w:tc>
          <w:tcPr>
            <w:tcW w:w="2126" w:type="dxa"/>
            <w:gridSpan w:val="3"/>
          </w:tcPr>
          <w:p w:rsidR="003D77D2" w:rsidRDefault="003D77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95DF7" w:rsidRDefault="003D77D2" w:rsidP="00D739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0370">
              <w:rPr>
                <w:rFonts w:ascii="Times New Roman" w:hAnsi="Times New Roman"/>
                <w:sz w:val="24"/>
                <w:szCs w:val="24"/>
              </w:rPr>
              <w:t>16.02.15 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D77D2" w:rsidRDefault="003D77D2" w:rsidP="003D77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ВСШ, </w:t>
            </w:r>
          </w:p>
          <w:p w:rsidR="003D77D2" w:rsidRPr="001B172F" w:rsidRDefault="003D77D2" w:rsidP="003D77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85" w:type="dxa"/>
            <w:gridSpan w:val="2"/>
          </w:tcPr>
          <w:p w:rsidR="003D77D2" w:rsidRDefault="003D77D2" w:rsidP="003D77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в старших  классах по русскому языку (9 класс), и математике (11  класс), с последующим </w:t>
            </w:r>
          </w:p>
          <w:p w:rsidR="003D77D2" w:rsidRDefault="003D77D2" w:rsidP="003D77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обсуждением и анализом их, и оценкой  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щейся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рамках темы проекта,  а   также обсуждались 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видуализация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разработка и апробация, 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-тического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жательно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-техно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-логического и материально-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организации обучения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ФГОС;</w:t>
            </w:r>
          </w:p>
          <w:p w:rsidR="00D95DF7" w:rsidRPr="001B172F" w:rsidRDefault="003D77D2" w:rsidP="003D77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продукты и отчетная документация по РИП.</w:t>
            </w:r>
          </w:p>
        </w:tc>
        <w:tc>
          <w:tcPr>
            <w:tcW w:w="1966" w:type="dxa"/>
          </w:tcPr>
          <w:p w:rsidR="00D95DF7" w:rsidRPr="001B172F" w:rsidRDefault="003D77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3" w:type="dxa"/>
          </w:tcPr>
          <w:p w:rsidR="00D95DF7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имеющейся практики в рамках темы проекта, проведение открытых уроков по русскому языку (9 класс), и математике (11 класс)</w:t>
            </w:r>
          </w:p>
        </w:tc>
        <w:tc>
          <w:tcPr>
            <w:tcW w:w="2019" w:type="dxa"/>
          </w:tcPr>
          <w:p w:rsidR="003D77D2" w:rsidRPr="003D77D2" w:rsidRDefault="003D77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участием </w:t>
            </w:r>
            <w:proofErr w:type="spellStart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7D2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  <w:p w:rsidR="00D95DF7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рабочих материалов, </w:t>
            </w:r>
            <w:r w:rsidR="003D77D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уроков, с последующим обсуждением и анализом,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открытых уроков</w:t>
            </w:r>
          </w:p>
          <w:p w:rsidR="003D77D2" w:rsidRDefault="003D77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и отчетная документация по РИП.</w:t>
            </w:r>
          </w:p>
        </w:tc>
        <w:tc>
          <w:tcPr>
            <w:tcW w:w="1872" w:type="dxa"/>
            <w:gridSpan w:val="2"/>
          </w:tcPr>
          <w:p w:rsidR="00D95DF7" w:rsidRPr="001B172F" w:rsidRDefault="00D95DF7" w:rsidP="00D9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CA" w:rsidRPr="001B172F" w:rsidTr="00223620">
        <w:tc>
          <w:tcPr>
            <w:tcW w:w="793" w:type="dxa"/>
          </w:tcPr>
          <w:p w:rsidR="005D52CA" w:rsidRPr="001B172F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2" w:type="dxa"/>
            <w:gridSpan w:val="2"/>
          </w:tcPr>
          <w:p w:rsidR="005D52CA" w:rsidRPr="001B172F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в </w:t>
            </w:r>
            <w:r w:rsidRPr="00293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93FE8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3D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FE8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proofErr w:type="gramEnd"/>
            <w:r w:rsidRPr="00293FE8">
              <w:rPr>
                <w:rFonts w:ascii="Times New Roman" w:hAnsi="Times New Roman" w:cs="Times New Roman"/>
                <w:sz w:val="24"/>
                <w:szCs w:val="24"/>
              </w:rPr>
              <w:t xml:space="preserve"> и обще</w:t>
            </w:r>
            <w:r w:rsidR="003D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FE8">
              <w:rPr>
                <w:rFonts w:ascii="Times New Roman" w:hAnsi="Times New Roman" w:cs="Times New Roman"/>
                <w:sz w:val="24"/>
                <w:szCs w:val="24"/>
              </w:rPr>
              <w:t>школьные проекты учащихся» для представителей РИП проектов «Развитие образцов субъектно-</w:t>
            </w:r>
            <w:r w:rsidRPr="0029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педагогического процесса в основной школе в рамках реализации ФГОС»</w:t>
            </w:r>
          </w:p>
        </w:tc>
        <w:tc>
          <w:tcPr>
            <w:tcW w:w="2126" w:type="dxa"/>
            <w:gridSpan w:val="3"/>
          </w:tcPr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24.03.2015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0EE" w:rsidRDefault="007670EE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педагогики и психологии ЯГПУ</w:t>
            </w:r>
            <w:r w:rsidRPr="007670EE">
              <w:rPr>
                <w:rFonts w:ascii="Times New Roman" w:hAnsi="Times New Roman" w:cs="Times New Roman"/>
                <w:sz w:val="24"/>
                <w:szCs w:val="24"/>
              </w:rPr>
              <w:t xml:space="preserve"> им. К.Д.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7670EE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7D2" w:rsidRDefault="003D77D2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час.</w:t>
            </w:r>
          </w:p>
        </w:tc>
        <w:tc>
          <w:tcPr>
            <w:tcW w:w="1985" w:type="dxa"/>
            <w:gridSpan w:val="2"/>
          </w:tcPr>
          <w:p w:rsidR="005D52CA" w:rsidRDefault="007670E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Юдина В.В., </w:t>
            </w:r>
          </w:p>
          <w:p w:rsidR="007670EE" w:rsidRDefault="007670E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670EE" w:rsidRPr="001B172F" w:rsidRDefault="007670E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школ, практическая часть семинара</w:t>
            </w:r>
          </w:p>
        </w:tc>
        <w:tc>
          <w:tcPr>
            <w:tcW w:w="1966" w:type="dxa"/>
          </w:tcPr>
          <w:p w:rsidR="005D52CA" w:rsidRPr="001B172F" w:rsidRDefault="007670E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5D52CA" w:rsidRPr="001B172F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практиками других школ, выступление перед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наработками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тематике проекта</w:t>
            </w:r>
          </w:p>
        </w:tc>
        <w:tc>
          <w:tcPr>
            <w:tcW w:w="2019" w:type="dxa"/>
          </w:tcPr>
          <w:p w:rsidR="005D52CA" w:rsidRPr="001B172F" w:rsidRDefault="005D52CA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выступления, 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работы, обсуждение наработок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проекту, 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раздаточный материал с практиками из других школ</w:t>
            </w:r>
          </w:p>
        </w:tc>
        <w:tc>
          <w:tcPr>
            <w:tcW w:w="1872" w:type="dxa"/>
            <w:gridSpan w:val="2"/>
          </w:tcPr>
          <w:p w:rsidR="005D52CA" w:rsidRPr="001B172F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CA" w:rsidRPr="001B172F" w:rsidTr="00223620">
        <w:tc>
          <w:tcPr>
            <w:tcW w:w="793" w:type="dxa"/>
          </w:tcPr>
          <w:p w:rsidR="005D52CA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2" w:type="dxa"/>
            <w:gridSpan w:val="2"/>
          </w:tcPr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компетентности педагогов школы в вопросах организации образовательной деятельности старшеклассников</w:t>
            </w:r>
          </w:p>
        </w:tc>
        <w:tc>
          <w:tcPr>
            <w:tcW w:w="2126" w:type="dxa"/>
            <w:gridSpan w:val="3"/>
          </w:tcPr>
          <w:p w:rsidR="007670EE" w:rsidRDefault="005D52CA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0EE" w:rsidRDefault="007670EE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 г.</w:t>
            </w:r>
          </w:p>
          <w:p w:rsidR="007670EE" w:rsidRDefault="00AE270B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0EE" w:rsidRDefault="007670EE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ВСШ, </w:t>
            </w:r>
          </w:p>
          <w:p w:rsidR="005D52CA" w:rsidRDefault="007670E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Pr="009A0370" w:rsidRDefault="00AE270B" w:rsidP="00AE270B">
            <w:pPr>
              <w:rPr>
                <w:rStyle w:val="ac"/>
                <w:rFonts w:ascii="Times New Roman" w:hAnsi="Times New Roman"/>
                <w:bCs w:val="0"/>
                <w:sz w:val="24"/>
                <w:szCs w:val="24"/>
              </w:rPr>
            </w:pPr>
            <w:r w:rsidRPr="009A0370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>
              <w:rPr>
                <w:rStyle w:val="ac"/>
                <w:rFonts w:ascii="Times New Roman" w:hAnsi="Times New Roman"/>
                <w:bCs w:val="0"/>
                <w:sz w:val="24"/>
                <w:szCs w:val="24"/>
              </w:rPr>
              <w:t>,</w:t>
            </w:r>
          </w:p>
          <w:p w:rsid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ВСШ, </w:t>
            </w:r>
          </w:p>
          <w:p w:rsid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 пс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ихологами с педагогами школы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18A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8A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8A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педагогов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тьторскому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 образовательной деятельности старшеклассников</w:t>
            </w:r>
          </w:p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Pr="001B172F" w:rsidRDefault="00AE270B" w:rsidP="00AE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D52CA" w:rsidRPr="001B172F" w:rsidRDefault="007670E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7670EE" w:rsidRDefault="007670EE" w:rsidP="007670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-приятий для педагогов школы по повышению компетентности педагогов школы в вопросах организации образователь-ной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, провести тренинги и обучающиеся семинары для педагогов школы</w:t>
            </w:r>
          </w:p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>Составлен план проведения мероприятий для педагогов школы.</w:t>
            </w:r>
          </w:p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и (два раза)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52CA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767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>логами</w:t>
            </w:r>
            <w:proofErr w:type="gramEnd"/>
            <w:r w:rsidR="005D52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5D52CA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7670EE">
              <w:rPr>
                <w:rFonts w:ascii="Times New Roman" w:hAnsi="Times New Roman" w:cs="Times New Roman"/>
                <w:sz w:val="24"/>
                <w:szCs w:val="24"/>
              </w:rPr>
              <w:t>-гогами</w:t>
            </w:r>
            <w:proofErr w:type="spellEnd"/>
            <w:r w:rsidR="007670E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2CA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9A0370">
              <w:rPr>
                <w:rFonts w:ascii="Times New Roman" w:hAnsi="Times New Roman"/>
                <w:sz w:val="24"/>
                <w:szCs w:val="24"/>
              </w:rPr>
              <w:t xml:space="preserve">роведены обучающие семинары для педагогов школы по </w:t>
            </w:r>
            <w:proofErr w:type="spellStart"/>
            <w:r w:rsidRPr="009A0370">
              <w:rPr>
                <w:rFonts w:ascii="Times New Roman" w:hAnsi="Times New Roman"/>
                <w:sz w:val="24"/>
                <w:szCs w:val="24"/>
              </w:rPr>
              <w:t>тьторскому</w:t>
            </w:r>
            <w:proofErr w:type="spellEnd"/>
            <w:r w:rsidRPr="009A0370">
              <w:rPr>
                <w:rFonts w:ascii="Times New Roman" w:hAnsi="Times New Roman"/>
                <w:sz w:val="24"/>
                <w:szCs w:val="24"/>
              </w:rPr>
              <w:t xml:space="preserve"> сопровождению образовательной деятельности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370">
              <w:rPr>
                <w:rFonts w:ascii="Times New Roman" w:hAnsi="Times New Roman"/>
                <w:sz w:val="24"/>
                <w:szCs w:val="24"/>
              </w:rPr>
              <w:t>методистом ГОБУ ДОД ЯО ЯРИО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«Новая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П.  </w:t>
            </w:r>
          </w:p>
        </w:tc>
        <w:tc>
          <w:tcPr>
            <w:tcW w:w="1872" w:type="dxa"/>
            <w:gridSpan w:val="2"/>
          </w:tcPr>
          <w:p w:rsidR="005D52CA" w:rsidRPr="001B172F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CA" w:rsidRPr="001B172F" w:rsidTr="00223620">
        <w:tc>
          <w:tcPr>
            <w:tcW w:w="793" w:type="dxa"/>
          </w:tcPr>
          <w:p w:rsidR="005D52CA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2" w:type="dxa"/>
            <w:gridSpan w:val="2"/>
          </w:tcPr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в 9-х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обучения в старшей школе (10-11 </w:t>
            </w:r>
            <w:proofErr w:type="spellStart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gridSpan w:val="3"/>
          </w:tcPr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апрель, </w:t>
            </w:r>
          </w:p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(29.04.15 г.)</w:t>
            </w:r>
          </w:p>
          <w:p w:rsid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ВСШ, </w:t>
            </w:r>
          </w:p>
          <w:p w:rsid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час.</w:t>
            </w:r>
          </w:p>
        </w:tc>
        <w:tc>
          <w:tcPr>
            <w:tcW w:w="1985" w:type="dxa"/>
            <w:gridSpan w:val="2"/>
          </w:tcPr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родителей и учащихся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образовательной деятельности в старшей школе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зам. директора по УВР, психолога, классного руководителя, </w:t>
            </w:r>
            <w:proofErr w:type="spellStart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966" w:type="dxa"/>
          </w:tcPr>
          <w:p w:rsidR="005D52CA" w:rsidRPr="001B172F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3" w:type="dxa"/>
          </w:tcPr>
          <w:p w:rsidR="00AE270B" w:rsidRP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вательного</w:t>
            </w:r>
            <w:proofErr w:type="spellEnd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 заказа на </w:t>
            </w:r>
            <w:proofErr w:type="spellStart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E270B" w:rsidRP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заинтересованной </w:t>
            </w:r>
            <w:proofErr w:type="spellStart"/>
            <w:proofErr w:type="gramStart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70B">
              <w:rPr>
                <w:rFonts w:ascii="Times New Roman" w:hAnsi="Times New Roman" w:cs="Times New Roman"/>
                <w:sz w:val="24"/>
                <w:szCs w:val="24"/>
              </w:rPr>
              <w:t>тной</w:t>
            </w:r>
            <w:proofErr w:type="spellEnd"/>
            <w:proofErr w:type="gramEnd"/>
            <w:r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к образованию ребенка.</w:t>
            </w:r>
          </w:p>
          <w:p w:rsidR="005D52CA" w:rsidRPr="00AE270B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D52CA" w:rsidRPr="00AE270B" w:rsidRDefault="005D52CA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рабочих документов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бланков заказа</w:t>
            </w:r>
            <w:r w:rsidR="00AE270B"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270B"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E270B" w:rsidRPr="00AE270B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70B" w:rsidRPr="00AE270B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proofErr w:type="gramEnd"/>
            <w:r w:rsidR="00AE270B" w:rsidRPr="00AE270B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формированию индивидуального учебного плана учащихся 10-11 классов</w:t>
            </w:r>
          </w:p>
        </w:tc>
        <w:tc>
          <w:tcPr>
            <w:tcW w:w="1872" w:type="dxa"/>
            <w:gridSpan w:val="2"/>
          </w:tcPr>
          <w:p w:rsidR="005D52CA" w:rsidRPr="001B172F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CA" w:rsidRPr="001B172F" w:rsidTr="00223620">
        <w:tc>
          <w:tcPr>
            <w:tcW w:w="793" w:type="dxa"/>
          </w:tcPr>
          <w:p w:rsidR="005D52CA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2" w:type="dxa"/>
            <w:gridSpan w:val="2"/>
          </w:tcPr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нормативно-правовой базы, обеспечивающей введение ФГОС в старшей школе:</w:t>
            </w:r>
          </w:p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введения ИОП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proofErr w:type="gramEnd"/>
          </w:p>
        </w:tc>
        <w:tc>
          <w:tcPr>
            <w:tcW w:w="2126" w:type="dxa"/>
            <w:gridSpan w:val="3"/>
          </w:tcPr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2015г., </w:t>
            </w:r>
          </w:p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ВСШ, </w:t>
            </w:r>
          </w:p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 xml:space="preserve">прель-май </w:t>
            </w:r>
          </w:p>
          <w:p w:rsidR="005D52CA" w:rsidRDefault="005D52CA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AE270B" w:rsidRDefault="00AE270B" w:rsidP="00AE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5" w:type="dxa"/>
            <w:gridSpan w:val="2"/>
          </w:tcPr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нормативно-правовой базы,</w:t>
            </w:r>
          </w:p>
          <w:p w:rsidR="00AE270B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966" w:type="dxa"/>
          </w:tcPr>
          <w:p w:rsidR="005D52CA" w:rsidRPr="001B172F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019" w:type="dxa"/>
          </w:tcPr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>, разработаны локальные акты,</w:t>
            </w:r>
          </w:p>
          <w:p w:rsidR="005D52CA" w:rsidRDefault="00AE270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52CA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</w:p>
          <w:p w:rsidR="005D52CA" w:rsidRDefault="005D52C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ИОП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</w:t>
            </w:r>
            <w:proofErr w:type="spellEnd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872" w:type="dxa"/>
            <w:gridSpan w:val="2"/>
          </w:tcPr>
          <w:p w:rsidR="005D52CA" w:rsidRPr="001B172F" w:rsidRDefault="005D52CA" w:rsidP="005D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7B" w:rsidRPr="001B172F" w:rsidTr="00223620">
        <w:tc>
          <w:tcPr>
            <w:tcW w:w="793" w:type="dxa"/>
          </w:tcPr>
          <w:p w:rsidR="00467A7B" w:rsidRDefault="00467A7B" w:rsidP="0046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2" w:type="dxa"/>
            <w:gridSpan w:val="2"/>
          </w:tcPr>
          <w:p w:rsidR="00467A7B" w:rsidRDefault="00467A7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районного семинара для директоров школ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«Современные подходы к </w:t>
            </w:r>
            <w:proofErr w:type="spellStart"/>
            <w:proofErr w:type="gramStart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орга-низации</w:t>
            </w:r>
            <w:proofErr w:type="spellEnd"/>
            <w:proofErr w:type="gram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 xml:space="preserve">-дуальной </w:t>
            </w:r>
            <w:proofErr w:type="spellStart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-тельной деятель-</w:t>
            </w:r>
            <w:proofErr w:type="spellStart"/>
            <w:r w:rsidR="0098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старшей школы»</w:t>
            </w:r>
          </w:p>
        </w:tc>
        <w:tc>
          <w:tcPr>
            <w:tcW w:w="2126" w:type="dxa"/>
            <w:gridSpan w:val="3"/>
          </w:tcPr>
          <w:p w:rsidR="00467A7B" w:rsidRDefault="00467A7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мая 2015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534" w:rsidRDefault="00987534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987534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985" w:type="dxa"/>
            <w:gridSpan w:val="2"/>
          </w:tcPr>
          <w:p w:rsidR="00223620" w:rsidRPr="00223620" w:rsidRDefault="00223620" w:rsidP="00223620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3620"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школы «</w:t>
            </w:r>
            <w:proofErr w:type="spellStart"/>
            <w:proofErr w:type="gramStart"/>
            <w:r w:rsidRPr="00223620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620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spellEnd"/>
            <w:proofErr w:type="gramEnd"/>
            <w:r w:rsidRPr="00223620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организации индивидуальной образовательной деятельности учащихся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620">
              <w:rPr>
                <w:rFonts w:ascii="Times New Roman" w:hAnsi="Times New Roman" w:cs="Times New Roman"/>
                <w:sz w:val="24"/>
                <w:szCs w:val="24"/>
              </w:rPr>
              <w:t xml:space="preserve">шей школы (на основе </w:t>
            </w:r>
            <w:r w:rsidRPr="002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ФГОС)» </w:t>
            </w:r>
          </w:p>
          <w:p w:rsidR="00223620" w:rsidRDefault="00223620" w:rsidP="002236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36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заместителя директора по УВР с темой: «Технология проектирования индивидуальной образовательной </w:t>
            </w:r>
            <w:proofErr w:type="gramStart"/>
            <w:r w:rsidRPr="00223620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2236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E2BE1B" wp14:editId="18A3E8B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284480</wp:posOffset>
                      </wp:positionV>
                      <wp:extent cx="2891155" cy="4191635"/>
                      <wp:effectExtent l="0" t="0" r="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91155" cy="419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.65pt;margin-top:22.4pt;width:227.65pt;height:3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2362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  <w:r w:rsidRPr="00223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338" w:rsidRPr="00987534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заместителя директора по ВР с темой: «</w:t>
            </w:r>
            <w:proofErr w:type="spell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индивидуальной образовательной деятельности учащегося старшей школы» </w:t>
            </w:r>
          </w:p>
          <w:p w:rsidR="00C96338" w:rsidRPr="00987534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Мошкина Б.Е. руководителя проекта по теме: «Организация </w:t>
            </w:r>
            <w:proofErr w:type="spell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деятельносного</w:t>
            </w:r>
            <w:proofErr w:type="spellEnd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(ФГОС СПОО) через социально значимый проект  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«Великая Победа»  в старшей школе»</w:t>
            </w:r>
          </w:p>
          <w:p w:rsidR="00C96338" w:rsidRPr="00987534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Малковой О.В. - руководителя творческой</w:t>
            </w:r>
            <w:r>
              <w:rPr>
                <w:sz w:val="16"/>
                <w:szCs w:val="16"/>
              </w:rPr>
              <w:t xml:space="preserve"> 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группы с темой: «Организация обучения старшеклассника по расширенной и углубленной модели </w:t>
            </w:r>
            <w:proofErr w:type="spellStart"/>
            <w:proofErr w:type="gram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6338" w:rsidRPr="00987534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Видеофраг</w:t>
            </w:r>
            <w:proofErr w:type="spell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gramEnd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9-х классов и родителями по формированию индивидуального учебного плана»</w:t>
            </w:r>
          </w:p>
          <w:p w:rsidR="00C96338" w:rsidRPr="00987534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Посещение открытого у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   «Обобщающий урок по </w:t>
            </w:r>
            <w:proofErr w:type="spellStart"/>
            <w:proofErr w:type="gramStart"/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C96338" w:rsidRPr="00987534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8. Выступление учащейся 9-го 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Фокиной Ю. по теме: «Формирование индивидуального учебного плана»</w:t>
            </w:r>
          </w:p>
          <w:p w:rsidR="00C96338" w:rsidRPr="00987534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 xml:space="preserve">9. Выступление заместителя директора по УВР с темой: «Особенности формирования индивидуального учебного плана учащегося старшей школы» </w:t>
            </w:r>
          </w:p>
          <w:p w:rsidR="00467A7B" w:rsidRDefault="00C96338" w:rsidP="00987534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75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87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</w:t>
            </w:r>
            <w:r w:rsidR="00987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семинара, р</w:t>
            </w:r>
            <w:r w:rsidRPr="00987534">
              <w:rPr>
                <w:rFonts w:ascii="Times New Roman" w:hAnsi="Times New Roman" w:cs="Times New Roman"/>
                <w:bCs/>
                <w:sz w:val="24"/>
                <w:szCs w:val="24"/>
              </w:rPr>
              <w:t>ефлексия</w:t>
            </w:r>
            <w:r w:rsidR="00987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467A7B" w:rsidRPr="001B172F" w:rsidRDefault="00895AB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3" w:type="dxa"/>
          </w:tcPr>
          <w:p w:rsidR="00467A7B" w:rsidRPr="00A25257" w:rsidRDefault="00467A7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щейся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в рамках темы проекта, проведение открытого урока по биологии (11 класс)</w:t>
            </w:r>
          </w:p>
        </w:tc>
        <w:tc>
          <w:tcPr>
            <w:tcW w:w="2019" w:type="dxa"/>
          </w:tcPr>
          <w:p w:rsidR="00467A7B" w:rsidRPr="00A25257" w:rsidRDefault="00895ABE" w:rsidP="00987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районный семинар</w:t>
            </w:r>
            <w:r w:rsidRPr="009A0370">
              <w:rPr>
                <w:rFonts w:ascii="Times New Roman" w:hAnsi="Times New Roman"/>
                <w:sz w:val="24"/>
                <w:szCs w:val="24"/>
              </w:rPr>
              <w:t xml:space="preserve"> для директоров школ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8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8753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 w:rsidR="0098753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ставлен</w:t>
            </w:r>
            <w:proofErr w:type="spellEnd"/>
            <w:proofErr w:type="gramEnd"/>
            <w:r w:rsidRPr="009A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A19"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  <w:r w:rsidR="00215A19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 </w:t>
            </w:r>
            <w:proofErr w:type="spellStart"/>
            <w:r w:rsidR="00215A19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A19">
              <w:rPr>
                <w:rFonts w:ascii="Times New Roman" w:hAnsi="Times New Roman" w:cs="Times New Roman"/>
                <w:sz w:val="24"/>
                <w:szCs w:val="24"/>
              </w:rPr>
              <w:t>того урока, пре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15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зентации</w:t>
            </w:r>
            <w:proofErr w:type="spellEnd"/>
            <w:r w:rsidR="0021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A19">
              <w:rPr>
                <w:rFonts w:ascii="Times New Roman" w:hAnsi="Times New Roman" w:cs="Times New Roman"/>
                <w:sz w:val="24"/>
                <w:szCs w:val="24"/>
              </w:rPr>
              <w:t>высту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A19">
              <w:rPr>
                <w:rFonts w:ascii="Times New Roman" w:hAnsi="Times New Roman" w:cs="Times New Roman"/>
                <w:sz w:val="24"/>
                <w:szCs w:val="24"/>
              </w:rPr>
              <w:t>пающих</w:t>
            </w:r>
            <w:proofErr w:type="spellEnd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proofErr w:type="spellStart"/>
            <w:r w:rsidR="00AE270B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="009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70B">
              <w:rPr>
                <w:rFonts w:ascii="Times New Roman" w:hAnsi="Times New Roman" w:cs="Times New Roman"/>
                <w:sz w:val="24"/>
                <w:szCs w:val="24"/>
              </w:rPr>
              <w:t>того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</w:t>
            </w:r>
          </w:p>
        </w:tc>
        <w:tc>
          <w:tcPr>
            <w:tcW w:w="1872" w:type="dxa"/>
            <w:gridSpan w:val="2"/>
          </w:tcPr>
          <w:p w:rsidR="00467A7B" w:rsidRPr="001B172F" w:rsidRDefault="00467A7B" w:rsidP="0046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A19" w:rsidRPr="001B172F" w:rsidTr="00223620">
        <w:tc>
          <w:tcPr>
            <w:tcW w:w="793" w:type="dxa"/>
          </w:tcPr>
          <w:p w:rsidR="00215A19" w:rsidRDefault="009A318A" w:rsidP="0046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15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</w:tcPr>
          <w:p w:rsidR="00215A19" w:rsidRDefault="00215A19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учащимися и родителями в 9-х классах по составлению индивидуальных планов и программ</w:t>
            </w:r>
          </w:p>
        </w:tc>
        <w:tc>
          <w:tcPr>
            <w:tcW w:w="2126" w:type="dxa"/>
            <w:gridSpan w:val="3"/>
          </w:tcPr>
          <w:p w:rsidR="00215A19" w:rsidRDefault="00215A19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9A3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18A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9A318A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9A318A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  <w:tc>
          <w:tcPr>
            <w:tcW w:w="1985" w:type="dxa"/>
            <w:gridSpan w:val="2"/>
          </w:tcPr>
          <w:p w:rsidR="00215A19" w:rsidRDefault="00215A19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учащихся  с организацией образовательной деятельности в старшей школе</w:t>
            </w:r>
          </w:p>
        </w:tc>
        <w:tc>
          <w:tcPr>
            <w:tcW w:w="1966" w:type="dxa"/>
          </w:tcPr>
          <w:p w:rsidR="00215A19" w:rsidRPr="001B172F" w:rsidRDefault="009A318A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BE21A6" w:rsidRDefault="00BE21A6" w:rsidP="00BE21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r w:rsidRPr="00C35B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35BF3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35BF3">
              <w:rPr>
                <w:rFonts w:ascii="Times New Roman" w:hAnsi="Times New Roman"/>
                <w:bCs/>
                <w:iCs/>
                <w:sz w:val="24"/>
                <w:szCs w:val="24"/>
              </w:rPr>
              <w:t>ной</w:t>
            </w:r>
            <w:proofErr w:type="gramEnd"/>
            <w:r w:rsidRPr="00C35B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C35BF3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  <w:proofErr w:type="spellEnd"/>
            <w:r w:rsidRPr="00C35B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школы,</w:t>
            </w:r>
          </w:p>
          <w:p w:rsidR="00215A19" w:rsidRDefault="00BE21A6" w:rsidP="00BE21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и программ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старшеклас-сников</w:t>
            </w:r>
            <w:proofErr w:type="spellEnd"/>
          </w:p>
        </w:tc>
        <w:tc>
          <w:tcPr>
            <w:tcW w:w="2019" w:type="dxa"/>
          </w:tcPr>
          <w:p w:rsidR="00215A19" w:rsidRDefault="00BE21A6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A19">
              <w:rPr>
                <w:rFonts w:ascii="Times New Roman" w:hAnsi="Times New Roman" w:cs="Times New Roman"/>
                <w:sz w:val="24"/>
                <w:szCs w:val="24"/>
              </w:rPr>
              <w:t>оставлены индивидуальные планы для обучения в 10 классе</w:t>
            </w:r>
          </w:p>
        </w:tc>
        <w:tc>
          <w:tcPr>
            <w:tcW w:w="1872" w:type="dxa"/>
            <w:gridSpan w:val="2"/>
          </w:tcPr>
          <w:p w:rsidR="00215A19" w:rsidRPr="001B172F" w:rsidRDefault="00215A19" w:rsidP="0046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22B" w:rsidRPr="001B172F" w:rsidTr="00080673">
        <w:trPr>
          <w:trHeight w:val="4815"/>
        </w:trPr>
        <w:tc>
          <w:tcPr>
            <w:tcW w:w="793" w:type="dxa"/>
            <w:tcBorders>
              <w:bottom w:val="single" w:sz="4" w:space="0" w:color="auto"/>
            </w:tcBorders>
          </w:tcPr>
          <w:p w:rsidR="00DC322B" w:rsidRDefault="009A318A" w:rsidP="0021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C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DC322B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 обеспечивающих введение ФГОС в старшей школе, публи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 xml:space="preserve">кация опыта работы </w:t>
            </w:r>
          </w:p>
          <w:p w:rsidR="00DC322B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2B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2B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2B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80673" w:rsidRDefault="00080673" w:rsidP="00080673">
            <w:pPr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80673" w:rsidRDefault="00080673" w:rsidP="00080673">
            <w:pPr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80673" w:rsidRDefault="00080673" w:rsidP="00080673">
            <w:pPr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80673" w:rsidRDefault="00080673" w:rsidP="00080673">
            <w:pPr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C322B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час.</w:t>
            </w: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3" w:rsidRDefault="00080673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C322B" w:rsidRDefault="0008067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макета пособия, подбор материалов для публикации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C322B" w:rsidRPr="001B172F" w:rsidRDefault="0008067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DC322B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</w:t>
            </w:r>
          </w:p>
          <w:p w:rsidR="00DC322B" w:rsidRDefault="00DC32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опыта работы в учебно-методическом пособии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572B" w:rsidRDefault="0078572B" w:rsidP="007857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572B">
              <w:rPr>
                <w:rFonts w:ascii="Times New Roman" w:hAnsi="Times New Roman" w:cs="Times New Roman"/>
                <w:sz w:val="24"/>
                <w:szCs w:val="24"/>
              </w:rPr>
              <w:t>аспростра-нение</w:t>
            </w:r>
            <w:proofErr w:type="spellEnd"/>
            <w:proofErr w:type="gramEnd"/>
            <w:r w:rsidRPr="0078572B">
              <w:rPr>
                <w:rFonts w:ascii="Times New Roman" w:hAnsi="Times New Roman" w:cs="Times New Roman"/>
                <w:sz w:val="24"/>
                <w:szCs w:val="24"/>
              </w:rPr>
              <w:t xml:space="preserve"> резу-</w:t>
            </w:r>
            <w:proofErr w:type="spellStart"/>
            <w:r w:rsidRPr="0078572B">
              <w:rPr>
                <w:rFonts w:ascii="Times New Roman" w:hAnsi="Times New Roman" w:cs="Times New Roman"/>
                <w:sz w:val="24"/>
                <w:szCs w:val="24"/>
              </w:rPr>
              <w:t>льтатов</w:t>
            </w:r>
            <w:proofErr w:type="spellEnd"/>
            <w:r w:rsidRPr="00785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2B">
              <w:rPr>
                <w:rFonts w:ascii="Times New Roman" w:hAnsi="Times New Roman" w:cs="Times New Roman"/>
                <w:sz w:val="24"/>
                <w:szCs w:val="24"/>
              </w:rPr>
              <w:t>по-лученных</w:t>
            </w:r>
            <w:proofErr w:type="spellEnd"/>
            <w:r w:rsidRPr="0078572B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проекта на уровне района, области,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080673" w:rsidRDefault="00DC32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рабочих документов, 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приложений,</w:t>
            </w:r>
          </w:p>
          <w:p w:rsidR="00DC322B" w:rsidRPr="00A25257" w:rsidRDefault="0078572B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</w:t>
            </w:r>
            <w:r w:rsidR="00DC32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«Сов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ременные </w:t>
            </w:r>
            <w:proofErr w:type="spellStart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подхо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</w:t>
            </w:r>
            <w:proofErr w:type="spellStart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 (на </w:t>
            </w:r>
            <w:proofErr w:type="spellStart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="00DC322B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 w:rsidR="00DC322B">
              <w:rPr>
                <w:rFonts w:ascii="Times New Roman" w:hAnsi="Times New Roman" w:cs="Times New Roman"/>
                <w:sz w:val="24"/>
                <w:szCs w:val="24"/>
              </w:rPr>
              <w:t>бований ФГОС) (из опыта</w:t>
            </w:r>
            <w:r w:rsidR="00080673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DC322B" w:rsidRPr="001B172F" w:rsidRDefault="00DC322B" w:rsidP="0021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78572B">
        <w:trPr>
          <w:trHeight w:val="615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78572B" w:rsidRDefault="0078572B" w:rsidP="0021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72B" w:rsidRDefault="0078572B" w:rsidP="00080673">
            <w:pPr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Разработка и обоснование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модели </w:t>
            </w:r>
            <w:proofErr w:type="spellStart"/>
            <w:proofErr w:type="gram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индиви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дуальной</w:t>
            </w:r>
            <w:proofErr w:type="gram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тельной деятель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зависи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мости от уровня </w:t>
            </w:r>
          </w:p>
          <w:p w:rsidR="0078572B" w:rsidRDefault="0078572B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жизненных и профессиональных планов  учащихся, стилей учебной  деятельности школьников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572B" w:rsidRDefault="0078572B" w:rsidP="007857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78572B" w:rsidRDefault="0078572B" w:rsidP="007857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78572B" w:rsidRDefault="0078572B" w:rsidP="007857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  <w:p w:rsidR="0078572B" w:rsidRDefault="0078572B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72B" w:rsidRDefault="0078572B" w:rsidP="007857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модели </w:t>
            </w:r>
            <w:proofErr w:type="spellStart"/>
            <w:proofErr w:type="gram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индиви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дуальной</w:t>
            </w:r>
            <w:proofErr w:type="gram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бразовательной деятельности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проектировоч-ные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семинары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8572B" w:rsidRPr="001B172F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78572B" w:rsidRDefault="0078572B" w:rsidP="0078572B">
            <w:pPr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модели </w:t>
            </w:r>
            <w:proofErr w:type="spellStart"/>
            <w:proofErr w:type="gram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инди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видуальной</w:t>
            </w:r>
            <w:proofErr w:type="spellEnd"/>
            <w:proofErr w:type="gram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образовательной деятель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зави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симости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от уровня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сфор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мированности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жизненных и профессиональных планов  учащихся, стилей учеб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ной  деятель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школьников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78572B" w:rsidRDefault="0078572B" w:rsidP="00080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апробация на учащихся 9-го класса, составлены 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модели </w:t>
            </w:r>
            <w:proofErr w:type="spellStart"/>
            <w:proofErr w:type="gram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индиви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дуальной</w:t>
            </w:r>
            <w:proofErr w:type="gram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образо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вательной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деяте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льности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для уча-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щихся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72B" w:rsidRPr="001B172F" w:rsidRDefault="0078572B" w:rsidP="0021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22" w:rsidRPr="001B172F" w:rsidTr="00EF5138">
        <w:trPr>
          <w:trHeight w:val="6170"/>
        </w:trPr>
        <w:tc>
          <w:tcPr>
            <w:tcW w:w="793" w:type="dxa"/>
            <w:tcBorders>
              <w:top w:val="single" w:sz="4" w:space="0" w:color="auto"/>
            </w:tcBorders>
          </w:tcPr>
          <w:p w:rsidR="00F97422" w:rsidRDefault="00F97422" w:rsidP="0021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F97422" w:rsidRDefault="00F97422" w:rsidP="003012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</w:t>
            </w:r>
          </w:p>
          <w:p w:rsidR="00F97422" w:rsidRDefault="00F97422" w:rsidP="003012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вариантов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индивидуальных образовательных планов в зависимости от модели индивидуальной образовательной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422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  <w:p w:rsidR="00F97422" w:rsidRDefault="00F97422" w:rsidP="007857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97422" w:rsidRDefault="00EF5138" w:rsidP="007857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в 9-х классах, знакомство родителей и учащихся  с организацией образовательной деятельности в старшей школе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F97422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F97422" w:rsidRPr="00DE2AB5" w:rsidRDefault="00F97422" w:rsidP="00301213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родительского собрания в 9-х классах, знакомство родителей и учащихся  с организацией образовательной деятельности в старшей школе,</w:t>
            </w:r>
            <w:r w:rsidRPr="00DE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их</w:t>
            </w:r>
            <w:r w:rsidRPr="00DE2AB5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возможными моделями обучения в старшей школе, </w:t>
            </w:r>
          </w:p>
          <w:p w:rsidR="00F97422" w:rsidRDefault="00F97422" w:rsidP="00EF5138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5">
              <w:rPr>
                <w:rFonts w:ascii="Times New Roman" w:hAnsi="Times New Roman" w:cs="Times New Roman"/>
                <w:sz w:val="24"/>
                <w:szCs w:val="24"/>
              </w:rPr>
              <w:t>с тематикой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97422" w:rsidRDefault="00F97422" w:rsidP="003012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Выбраны 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составлены индивидуальные образовательные программы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ИОП на всех учащихся, планирующих обучение в 10 классе. 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422" w:rsidRDefault="00F97422" w:rsidP="003012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F97422" w:rsidRPr="001B172F" w:rsidRDefault="00F97422" w:rsidP="0021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EF5138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введения ИОП у старшеклассников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изучение практик, нормативно-правовой базы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ИОП, ИУП для учащихся 10-ов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документов, запись видеоролика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EF5138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Составить методические рекомендации для педагогов по психолого-педагогическому сопровождению индивидуальной образовательной деятельности учащихся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F5138" w:rsidRDefault="0078572B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изучение практик, нормативно-правовой базы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методические рекомендации для педагогов по психолого-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педагогичес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кому </w:t>
            </w:r>
            <w:proofErr w:type="spellStart"/>
            <w:proofErr w:type="gram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сопро</w:t>
            </w:r>
            <w:proofErr w:type="spellEnd"/>
            <w:r w:rsidR="00EF513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вождению</w:t>
            </w:r>
            <w:proofErr w:type="gram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индивидуаль</w:t>
            </w:r>
            <w:proofErr w:type="spellEnd"/>
            <w:r w:rsidR="00EF513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ной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образова</w:t>
            </w:r>
            <w:proofErr w:type="spellEnd"/>
            <w:r w:rsidR="00EF513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тельной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деяте</w:t>
            </w:r>
            <w:r w:rsidR="00EF513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льности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уча</w:t>
            </w:r>
            <w:r w:rsidR="00EF513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щихся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построению </w:t>
            </w:r>
            <w:proofErr w:type="spellStart"/>
            <w:proofErr w:type="gram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вательного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стар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шеклассника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описание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proofErr w:type="spellEnd"/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ритма деятель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по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EF5138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писание модели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образовательной деятельности 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F5138" w:rsidRDefault="0078572B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изучение практик, нормативно-правовой базы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Pr="0070274E" w:rsidRDefault="0078572B" w:rsidP="00D73979">
            <w:pPr>
              <w:ind w:right="-5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proofErr w:type="gramStart"/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видуальной</w:t>
            </w:r>
            <w:proofErr w:type="spellEnd"/>
            <w:proofErr w:type="gramEnd"/>
            <w:r w:rsidRPr="008707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70763">
              <w:rPr>
                <w:rFonts w:ascii="Times New Roman" w:hAnsi="Times New Roman" w:cs="Times New Roman"/>
                <w:sz w:val="24"/>
                <w:szCs w:val="24"/>
              </w:rPr>
              <w:t xml:space="preserve"> учащих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70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Pr="0002766F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proofErr w:type="gram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071D58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Pr="00870763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опыт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индивидуализации образовательного процесса в старшей школе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EF5138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час.</w:t>
            </w:r>
          </w:p>
          <w:p w:rsidR="00EF5138" w:rsidRPr="00870763" w:rsidRDefault="00EF513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EF5138" w:rsidRPr="00EF5138" w:rsidRDefault="00EF5138" w:rsidP="00EF5138">
            <w:pPr>
              <w:widowControl w:val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педагогов по </w:t>
            </w:r>
            <w:proofErr w:type="gram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психолого-педагогическому</w:t>
            </w:r>
            <w:proofErr w:type="gram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тьюторс</w:t>
            </w:r>
            <w:proofErr w:type="spell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-кому </w:t>
            </w:r>
            <w:proofErr w:type="spell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сопровож-дению</w:t>
            </w:r>
            <w:proofErr w:type="spell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образо-</w:t>
            </w:r>
            <w:r w:rsidRPr="00EF5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</w:t>
            </w:r>
            <w:proofErr w:type="spell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78572B" w:rsidRDefault="00EF5138" w:rsidP="00EF5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индивидуали-зация</w:t>
            </w:r>
            <w:proofErr w:type="spellEnd"/>
            <w:proofErr w:type="gram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-тельного про-</w:t>
            </w:r>
            <w:proofErr w:type="spellStart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Pr="00EF513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071D58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школе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071D5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Pr="00870763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и на</w:t>
            </w:r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="00EF5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пособии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ыпущено учебно-методическое пособие «Современные подходы к организации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</w:t>
            </w:r>
            <w:proofErr w:type="spellEnd"/>
            <w:proofErr w:type="gram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старшей школы</w:t>
            </w:r>
            <w:r w:rsidR="00470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требований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DC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071D58" w:rsidP="00CA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Pr="00A25257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A56E9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Международной научно-практической конференции «Педагогические технологии в условиях модернизации образования», и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мастер-класса,</w:t>
            </w:r>
            <w:r w:rsidRPr="00BA56E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состоялся на базе МОУ ВСОШ 25.09.15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«Индивидуализация образовательного процесса в старшей школе»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24-25 сентября 2015</w:t>
            </w:r>
            <w:r w:rsidR="0034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340EAF" w:rsidRDefault="00340EAF" w:rsidP="00D739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ВСШ,</w:t>
            </w:r>
          </w:p>
          <w:p w:rsidR="00340EAF" w:rsidRPr="00A25257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час.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директора «Создание условий для организации индивидуальной образовательной </w:t>
            </w:r>
          </w:p>
          <w:p w:rsidR="00071D58" w:rsidRPr="00340EAF" w:rsidRDefault="00071D58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учащихся» 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</w:t>
            </w:r>
            <w:proofErr w:type="spellStart"/>
            <w:proofErr w:type="gramStart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видуализация</w:t>
            </w:r>
            <w:proofErr w:type="spellEnd"/>
            <w:proofErr w:type="gramEnd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условиях </w:t>
            </w:r>
            <w:proofErr w:type="spellStart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кой школы»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по теме «Обобщающее повторение фонетики, графики, орфоэпии» - 10 класс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по теме 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«Повседневная жизнь людей» -7 класс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анятие «</w:t>
            </w:r>
            <w:proofErr w:type="spellStart"/>
            <w:proofErr w:type="gramStart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Целеб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комнатных растений» 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нтерактивная игра «Русская печка»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5-9 классы</w:t>
            </w:r>
          </w:p>
          <w:p w:rsidR="00071D58" w:rsidRPr="00340EAF" w:rsidRDefault="00340EAF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proofErr w:type="gramStart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proofErr w:type="gramEnd"/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 уроков,</w:t>
            </w:r>
          </w:p>
          <w:p w:rsidR="00071D58" w:rsidRPr="00340EAF" w:rsidRDefault="00071D58" w:rsidP="00340EAF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1D58" w:rsidRPr="00340EAF" w:rsidRDefault="00340EAF" w:rsidP="00340EAF">
            <w:pPr>
              <w:widowControl w:val="0"/>
              <w:ind w:firstLine="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Подведение итогов, р</w:t>
            </w:r>
            <w:r w:rsidR="00071D58" w:rsidRPr="00340EAF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  <w:p w:rsidR="00071D58" w:rsidRPr="00340EAF" w:rsidRDefault="00071D58" w:rsidP="00340EAF">
            <w:pPr>
              <w:widowControl w:val="0"/>
              <w:ind w:firstLine="6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572B" w:rsidRPr="00340EAF" w:rsidRDefault="0078572B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Pr="00A25257" w:rsidRDefault="00071D58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="0007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имеющей</w:t>
            </w:r>
            <w:r w:rsidR="0007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рамках темы проекта, про</w:t>
            </w:r>
            <w:r w:rsidR="0007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открытого урока по рус</w:t>
            </w:r>
            <w:r w:rsidR="0007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 (10 класс) и внеурочной деятельности (краеведение)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работы, рабочих материалов по проведению семинара, конспект открытого урока 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 xml:space="preserve"> «Обобщающее повторение фонетики, графики, орфоэпии»</w:t>
            </w:r>
          </w:p>
          <w:p w:rsidR="0078572B" w:rsidRPr="00901A64" w:rsidRDefault="0078572B" w:rsidP="00D73979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901A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краеведению, презентации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мастер-классе, запись диска с раздаточными материалами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CA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340EAF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повышению компетентности педагогов школы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образовательной деятельности старшеклассников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 2015 г.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EAF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340EAF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P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изучение практик, нормативно-правовой базы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обучающего семинара для педагогов школы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340EAF">
              <w:rPr>
                <w:rFonts w:ascii="Times New Roman" w:hAnsi="Times New Roman" w:cs="Times New Roman"/>
                <w:sz w:val="24"/>
                <w:szCs w:val="24"/>
              </w:rPr>
              <w:t>-сов на 2015-16 уч.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Составлены индивидуальные планы для обучения в 10 классе,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расписа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маршрут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книжки уча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  <w:vMerge w:val="restart"/>
          </w:tcPr>
          <w:p w:rsidR="0078572B" w:rsidRDefault="00340EAF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Pr="00A25257" w:rsidRDefault="0078572B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-правовой базы,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 в старшей школе: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 изменений в нор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40EAF">
              <w:rPr>
                <w:rFonts w:ascii="Times New Roman" w:hAnsi="Times New Roman" w:cs="Times New Roman"/>
                <w:sz w:val="24"/>
                <w:szCs w:val="24"/>
              </w:rPr>
              <w:t>мативных</w:t>
            </w:r>
            <w:proofErr w:type="spellEnd"/>
            <w:r w:rsidR="00340EAF">
              <w:rPr>
                <w:rFonts w:ascii="Times New Roman" w:hAnsi="Times New Roman" w:cs="Times New Roman"/>
                <w:sz w:val="24"/>
                <w:szCs w:val="24"/>
              </w:rPr>
              <w:t xml:space="preserve"> доку-ментах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 в старшей школе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340EAF" w:rsidRPr="00D20C08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Pr="00D20C08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изучение практик, нормативно-правовой базы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Pr="00A25257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  <w:vMerge/>
          </w:tcPr>
          <w:p w:rsidR="0078572B" w:rsidRDefault="0078572B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Pr="00070DDB" w:rsidRDefault="0078572B" w:rsidP="00D739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Доработка нормативных документов, </w:t>
            </w:r>
          </w:p>
          <w:p w:rsidR="0078572B" w:rsidRPr="00070DDB" w:rsidRDefault="0078572B" w:rsidP="00D739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0DDB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DDB">
              <w:rPr>
                <w:rFonts w:ascii="Times New Roman" w:hAnsi="Times New Roman"/>
                <w:sz w:val="24"/>
                <w:szCs w:val="24"/>
              </w:rPr>
              <w:t>РИП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соотношение наработанных материалов,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72B" w:rsidRPr="00070DDB" w:rsidRDefault="0078572B" w:rsidP="00D739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официальными</w:t>
            </w:r>
          </w:p>
          <w:p w:rsidR="0078572B" w:rsidRPr="0070274E" w:rsidRDefault="0078572B" w:rsidP="00D739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материалами, выпущенными </w:t>
            </w:r>
            <w:r w:rsidRPr="00070DDB">
              <w:rPr>
                <w:rFonts w:ascii="Times New Roman" w:hAnsi="Times New Roman"/>
                <w:sz w:val="24"/>
                <w:szCs w:val="24"/>
              </w:rPr>
              <w:t xml:space="preserve"> по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340EAF" w:rsidRDefault="00340EAF" w:rsidP="00340EAF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изучение практик, нормативно-правовой базы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имеющихся документов, с учетом изменений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, внесенных в реестр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Pr="00070DDB" w:rsidRDefault="0078572B" w:rsidP="00D739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Доработка нормативных документов, </w:t>
            </w:r>
          </w:p>
          <w:p w:rsidR="0078572B" w:rsidRDefault="0078572B" w:rsidP="00D73979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DDB"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DDB">
              <w:rPr>
                <w:rFonts w:ascii="Times New Roman" w:hAnsi="Times New Roman"/>
                <w:sz w:val="24"/>
                <w:szCs w:val="24"/>
              </w:rPr>
              <w:t>РИП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направления деятельности по проекту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  <w:vMerge/>
          </w:tcPr>
          <w:p w:rsidR="0078572B" w:rsidRDefault="0078572B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модели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образовательной деятельности 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изучение практик, нормативно-правовой базы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340EA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модель индивидуальной образовательной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2E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73177E" w:rsidP="0057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и сотрудничество с ГОАУ Ярославской области «Институт развития образования», разработка плана методического сопровождения инновационной деятельности управленческой команды по проблемам введения и реализации ФГОС СОО</w:t>
            </w:r>
          </w:p>
          <w:p w:rsidR="0078572B" w:rsidRPr="00A25257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2015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340EAF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340EAF" w:rsidRPr="00A25257" w:rsidRDefault="00340EAF" w:rsidP="00340E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73177E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7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-ционное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</w:t>
            </w:r>
            <w:r w:rsidRPr="0073177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177E" w:rsidRPr="00A25257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обучающихся семинаров, практических занятий с педагогами школы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Pr="00A25257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Pr="004B2E54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сопровож-дения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иннова-ционной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пе-дагогов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шко-лы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консу-льтационного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="0073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семинаров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 с учителями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570F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73177E">
        <w:trPr>
          <w:trHeight w:val="562"/>
        </w:trPr>
        <w:tc>
          <w:tcPr>
            <w:tcW w:w="793" w:type="dxa"/>
          </w:tcPr>
          <w:p w:rsidR="0078572B" w:rsidRDefault="0073177E" w:rsidP="0057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основных идей технологии индивидуализации образовательной деятельности учащихся по определенной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изучение практик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proofErr w:type="gramEnd"/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развития старше-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классников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  с классными руководителями и учителями предметниками, работающими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9,10-11 классов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570F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561"/>
        </w:trPr>
        <w:tc>
          <w:tcPr>
            <w:tcW w:w="793" w:type="dxa"/>
          </w:tcPr>
          <w:p w:rsidR="0078572B" w:rsidRDefault="0073177E" w:rsidP="0057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Pr="00A25257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индивидуального учебного плана по  изучению отдельного предмета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73177E" w:rsidRPr="00A25257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Pr="004B2E54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изучение практик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Pr="00A25257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структуры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по  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и 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по  изучению предметов (по выбору учащегося)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570F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73177E">
        <w:trPr>
          <w:trHeight w:val="703"/>
        </w:trPr>
        <w:tc>
          <w:tcPr>
            <w:tcW w:w="793" w:type="dxa"/>
          </w:tcPr>
          <w:p w:rsidR="0078572B" w:rsidRDefault="0073177E" w:rsidP="0057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индивидуального познавательного стиля старшеклассников, которые необходимы в его учебной и внеклассной деятельности по освоению предметной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8572B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73177E" w:rsidRDefault="0073177E" w:rsidP="0073177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изучение практик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73177E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особенностей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</w:t>
            </w:r>
            <w:proofErr w:type="spellEnd"/>
          </w:p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составлении его ИОП 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ИОД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таблицами, материалами по изучению характерных особенностей индивидуального познавательного стиля школьника, которые нужно использовать в его учебной и внеклассной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освоению предметной области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570F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223620">
        <w:trPr>
          <w:trHeight w:val="1338"/>
        </w:trPr>
        <w:tc>
          <w:tcPr>
            <w:tcW w:w="793" w:type="dxa"/>
          </w:tcPr>
          <w:p w:rsidR="0078572B" w:rsidRDefault="0073177E" w:rsidP="0094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технологических карт учебных занятий в соответствии с идеями индивидуализации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73177E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78572B" w:rsidRDefault="0073177E" w:rsidP="007317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78572B" w:rsidRDefault="00301213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изучение практик, практическая часть семинара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8572B" w:rsidRDefault="00301213" w:rsidP="00D73979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заполнение макета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 учителями предметниками в соответствии с идеями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индивидуали-зации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78572B" w:rsidRDefault="0078572B" w:rsidP="00D73979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обучающий семинар по составлению и заполнению </w:t>
            </w:r>
          </w:p>
          <w:p w:rsidR="0078572B" w:rsidRDefault="0078572B" w:rsidP="00D73979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 с учителями предметниками, которые преподают в старшей школе </w:t>
            </w:r>
          </w:p>
          <w:p w:rsidR="0078572B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78572B" w:rsidRPr="001B172F" w:rsidRDefault="0078572B" w:rsidP="009442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944229">
        <w:trPr>
          <w:trHeight w:val="238"/>
        </w:trPr>
        <w:tc>
          <w:tcPr>
            <w:tcW w:w="14786" w:type="dxa"/>
            <w:gridSpan w:val="13"/>
          </w:tcPr>
          <w:p w:rsidR="0078572B" w:rsidRPr="001B172F" w:rsidRDefault="0078572B" w:rsidP="00D7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0A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8572B" w:rsidRPr="001B172F" w:rsidTr="00F411D2">
        <w:trPr>
          <w:trHeight w:val="561"/>
        </w:trPr>
        <w:tc>
          <w:tcPr>
            <w:tcW w:w="793" w:type="dxa"/>
            <w:tcBorders>
              <w:bottom w:val="single" w:sz="4" w:space="0" w:color="auto"/>
            </w:tcBorders>
          </w:tcPr>
          <w:p w:rsidR="0078572B" w:rsidRPr="001B172F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bottom"/>
          </w:tcPr>
          <w:p w:rsidR="0078572B" w:rsidRPr="0048234E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работе</w:t>
            </w:r>
          </w:p>
          <w:p w:rsidR="0078572B" w:rsidRPr="0048234E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«круглого</w:t>
            </w:r>
          </w:p>
          <w:p w:rsidR="0078572B" w:rsidRPr="0048234E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стола» по вопросам введения</w:t>
            </w:r>
          </w:p>
          <w:p w:rsidR="0078572B" w:rsidRPr="00855BB4" w:rsidRDefault="0078572B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регионе ФГОС СОО</w:t>
            </w:r>
            <w:r w:rsidRPr="0085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сельской школы</w:t>
            </w:r>
            <w:r w:rsidR="00F4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посещение </w:t>
            </w:r>
            <w:proofErr w:type="spellStart"/>
            <w:proofErr w:type="gramStart"/>
            <w:r w:rsidR="00F411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F411D2">
              <w:rPr>
                <w:rFonts w:ascii="Times New Roman" w:eastAsia="Times New Roman" w:hAnsi="Times New Roman" w:cs="Times New Roman"/>
                <w:sz w:val="24"/>
                <w:szCs w:val="24"/>
              </w:rPr>
              <w:t>-чих</w:t>
            </w:r>
            <w:proofErr w:type="gramEnd"/>
            <w:r w:rsidR="00F4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совещаний, семинаров по проведению и под-готовке к работе </w:t>
            </w:r>
            <w:r w:rsidR="00F41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круглого стола 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bottom"/>
          </w:tcPr>
          <w:p w:rsidR="0078572B" w:rsidRPr="0048234E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.03.16 г.</w:t>
            </w: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.03.16 г.</w:t>
            </w:r>
            <w:r w:rsidR="00F41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11D2" w:rsidRDefault="00F411D2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ИРО,</w:t>
            </w:r>
          </w:p>
          <w:p w:rsidR="00F411D2" w:rsidRDefault="00F411D2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Pr="0048234E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bottom"/>
          </w:tcPr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</w:p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вынести на</w:t>
            </w:r>
          </w:p>
          <w:p w:rsidR="00F411D2" w:rsidRDefault="00F411D2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в рамках реализации проекта</w:t>
            </w: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Pr="0048234E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Pr="0048234E" w:rsidRDefault="0078572B" w:rsidP="00301213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bottom"/>
          </w:tcPr>
          <w:p w:rsidR="00301213" w:rsidRDefault="00F411D2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13" w:rsidRDefault="00301213" w:rsidP="00301213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Pr="0048234E" w:rsidRDefault="0078572B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Распростра-нение</w:t>
            </w:r>
            <w:proofErr w:type="spellEnd"/>
            <w:proofErr w:type="gramEnd"/>
            <w:r w:rsidRPr="00F411D2">
              <w:rPr>
                <w:rFonts w:ascii="Times New Roman" w:hAnsi="Times New Roman" w:cs="Times New Roman"/>
                <w:sz w:val="24"/>
                <w:szCs w:val="24"/>
              </w:rPr>
              <w:t xml:space="preserve"> резу-</w:t>
            </w:r>
            <w:proofErr w:type="spellStart"/>
            <w:r w:rsidRPr="00F411D2">
              <w:rPr>
                <w:rFonts w:ascii="Times New Roman" w:hAnsi="Times New Roman" w:cs="Times New Roman"/>
                <w:sz w:val="24"/>
                <w:szCs w:val="24"/>
              </w:rPr>
              <w:t>льтатов</w:t>
            </w:r>
            <w:proofErr w:type="spellEnd"/>
            <w:r w:rsidRPr="00F4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наработок</w:t>
            </w:r>
            <w:r w:rsidRPr="00F4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введения</w:t>
            </w:r>
          </w:p>
          <w:p w:rsidR="00F411D2" w:rsidRPr="00F411D2" w:rsidRDefault="00F411D2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регионе ФГОС СОО</w:t>
            </w:r>
          </w:p>
          <w:p w:rsidR="0078572B" w:rsidRPr="001B172F" w:rsidRDefault="0078572B" w:rsidP="00F411D2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проблемы введения ФГОС СОО в старшей школе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усло-виях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обсуж-дение</w:t>
            </w:r>
            <w:proofErr w:type="spellEnd"/>
            <w:r w:rsidRPr="0048234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оордина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r w:rsidRPr="0048234E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</w:p>
          <w:p w:rsidR="00F411D2" w:rsidRPr="0048234E" w:rsidRDefault="00F411D2" w:rsidP="00F411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ФГОС в июне</w:t>
            </w:r>
          </w:p>
          <w:p w:rsidR="0078572B" w:rsidRDefault="00F411D2" w:rsidP="00F411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78572B" w:rsidRPr="001B172F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944229">
        <w:tc>
          <w:tcPr>
            <w:tcW w:w="793" w:type="dxa"/>
          </w:tcPr>
          <w:p w:rsidR="0078572B" w:rsidRPr="001B172F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2" w:type="dxa"/>
            <w:gridSpan w:val="2"/>
          </w:tcPr>
          <w:p w:rsidR="0078572B" w:rsidRPr="003C74C5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индивидуального учебного плана</w:t>
            </w:r>
            <w:r w:rsidR="00F4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изменений</w:t>
            </w:r>
            <w:r w:rsidR="00674458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в р</w:t>
            </w:r>
            <w:r w:rsidR="00674458" w:rsidRPr="00EB6AC6">
              <w:rPr>
                <w:rFonts w:ascii="Times New Roman" w:hAnsi="Times New Roman" w:cs="Times New Roman"/>
                <w:sz w:val="24"/>
                <w:szCs w:val="24"/>
              </w:rPr>
              <w:t>еестр примерных программ</w:t>
            </w:r>
          </w:p>
        </w:tc>
        <w:tc>
          <w:tcPr>
            <w:tcW w:w="2073" w:type="dxa"/>
            <w:gridSpan w:val="2"/>
          </w:tcPr>
          <w:p w:rsidR="00F411D2" w:rsidRDefault="00F411D2" w:rsidP="00F411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г.,</w:t>
            </w:r>
          </w:p>
          <w:p w:rsidR="00F411D2" w:rsidRDefault="00F411D2" w:rsidP="00F411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78572B" w:rsidRPr="00A25257" w:rsidRDefault="00F411D2" w:rsidP="00F411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2004" w:type="dxa"/>
            <w:gridSpan w:val="2"/>
          </w:tcPr>
          <w:p w:rsidR="0078572B" w:rsidRPr="004B2E54" w:rsidRDefault="008848B7" w:rsidP="008848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разработка ИУП</w:t>
            </w:r>
          </w:p>
        </w:tc>
        <w:tc>
          <w:tcPr>
            <w:tcW w:w="2000" w:type="dxa"/>
            <w:gridSpan w:val="2"/>
          </w:tcPr>
          <w:p w:rsidR="0078572B" w:rsidRPr="00A25257" w:rsidRDefault="00F411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структуры индивидуального учебного плана по  изучению отдельных предметов,</w:t>
            </w:r>
          </w:p>
          <w:p w:rsidR="0078572B" w:rsidRPr="001B172F" w:rsidRDefault="00F411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и 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</w:t>
            </w:r>
            <w:proofErr w:type="spellEnd"/>
          </w:p>
        </w:tc>
        <w:tc>
          <w:tcPr>
            <w:tcW w:w="2019" w:type="dxa"/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</w:t>
            </w:r>
          </w:p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по  изучению предметов (по выбору учащегося)</w:t>
            </w:r>
          </w:p>
          <w:p w:rsidR="0078572B" w:rsidRPr="001B172F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8572B" w:rsidRPr="001B172F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944229">
        <w:tc>
          <w:tcPr>
            <w:tcW w:w="793" w:type="dxa"/>
          </w:tcPr>
          <w:p w:rsidR="0078572B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2" w:type="dxa"/>
            <w:gridSpan w:val="2"/>
          </w:tcPr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семинара для директоров, заместителей, учителей, методистов  Некрасовского района</w:t>
            </w:r>
            <w:r w:rsidRP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P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</w:t>
            </w:r>
            <w:r w:rsidRP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при подготовке к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старшеклассников»</w:t>
            </w:r>
          </w:p>
        </w:tc>
        <w:tc>
          <w:tcPr>
            <w:tcW w:w="2073" w:type="dxa"/>
            <w:gridSpan w:val="2"/>
          </w:tcPr>
          <w:p w:rsidR="0078572B" w:rsidRDefault="008848B7" w:rsidP="008848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11.02.16 г.,</w:t>
            </w:r>
          </w:p>
          <w:p w:rsidR="008848B7" w:rsidRDefault="008848B7" w:rsidP="008848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8848B7" w:rsidRDefault="008848B7" w:rsidP="008848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2004" w:type="dxa"/>
            <w:gridSpan w:val="2"/>
          </w:tcPr>
          <w:p w:rsidR="0078572B" w:rsidRDefault="0062434E" w:rsidP="006243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директора школы «Особенности и уникальность сельской школы»</w:t>
            </w:r>
          </w:p>
          <w:p w:rsidR="0062434E" w:rsidRDefault="0062434E" w:rsidP="006243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2.Выступление 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«Система урочной и внеурочной работы школы, влияющая на положительные результаты выпускников»</w:t>
            </w:r>
          </w:p>
          <w:p w:rsidR="00324F7C" w:rsidRDefault="0062434E" w:rsidP="006243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3.Методики и особенности </w:t>
            </w:r>
            <w:r w:rsidR="00324F7C">
              <w:rPr>
                <w:rFonts w:ascii="Times New Roman" w:hAnsi="Times New Roman" w:cs="Times New Roman"/>
                <w:sz w:val="24"/>
                <w:szCs w:val="24"/>
              </w:rPr>
              <w:t>при подготовке выпускников к итоговой аттестации по русскому языку и литературе</w:t>
            </w:r>
          </w:p>
          <w:p w:rsidR="0062434E" w:rsidRDefault="00324F7C" w:rsidP="00324F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Методики и особенности при подготовке выпускников к итоговой аттестации по математике</w:t>
            </w:r>
          </w:p>
          <w:p w:rsidR="00324F7C" w:rsidRDefault="00324F7C" w:rsidP="00324F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-дели выпускника</w:t>
            </w:r>
          </w:p>
          <w:p w:rsidR="00324F7C" w:rsidRDefault="00324F7C" w:rsidP="00324F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Внеурочная деятельность по краеведческой работе</w:t>
            </w:r>
          </w:p>
          <w:p w:rsidR="00324F7C" w:rsidRPr="00340EAF" w:rsidRDefault="00324F7C" w:rsidP="00324F7C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  <w:p w:rsidR="00324F7C" w:rsidRPr="0062434E" w:rsidRDefault="00324F7C" w:rsidP="00324F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78572B" w:rsidRDefault="008848B7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3" w:type="dxa"/>
          </w:tcPr>
          <w:p w:rsidR="0078572B" w:rsidRDefault="00324F7C" w:rsidP="00324F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Распростра-нение</w:t>
            </w:r>
            <w:proofErr w:type="spellEnd"/>
            <w:proofErr w:type="gramEnd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резу-</w:t>
            </w:r>
            <w:proofErr w:type="spellStart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</w:t>
            </w:r>
            <w:proofErr w:type="spellEnd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по-лученных</w:t>
            </w:r>
            <w:proofErr w:type="spellEnd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проекта на уровне, области, региона</w:t>
            </w:r>
          </w:p>
        </w:tc>
        <w:tc>
          <w:tcPr>
            <w:tcW w:w="2019" w:type="dxa"/>
          </w:tcPr>
          <w:p w:rsidR="00324F7C" w:rsidRDefault="00324F7C" w:rsidP="008848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достаточно высоком уровне, имеются положительные отзывы, </w:t>
            </w:r>
          </w:p>
          <w:p w:rsidR="0078572B" w:rsidRPr="008848B7" w:rsidRDefault="00324F7C" w:rsidP="00324F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собраны </w:t>
            </w:r>
            <w:r w:rsidRPr="0032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на электронных носителях (видеозапись)</w:t>
            </w:r>
          </w:p>
        </w:tc>
        <w:tc>
          <w:tcPr>
            <w:tcW w:w="1872" w:type="dxa"/>
            <w:gridSpan w:val="2"/>
          </w:tcPr>
          <w:p w:rsidR="0078572B" w:rsidRPr="001B172F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944229">
        <w:tc>
          <w:tcPr>
            <w:tcW w:w="793" w:type="dxa"/>
          </w:tcPr>
          <w:p w:rsidR="0078572B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2" w:type="dxa"/>
            <w:gridSpan w:val="2"/>
          </w:tcPr>
          <w:p w:rsidR="008848B7" w:rsidRPr="008848B7" w:rsidRDefault="0078572B" w:rsidP="008848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муниципального семинара</w:t>
            </w:r>
            <w:r w:rsid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8B7"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«Технологии, методы, средства индивидуализации образовательной деятельности школы </w:t>
            </w:r>
          </w:p>
          <w:p w:rsidR="008848B7" w:rsidRPr="008848B7" w:rsidRDefault="008848B7" w:rsidP="008848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требований ФГОС»</w:t>
            </w:r>
          </w:p>
          <w:p w:rsidR="0078572B" w:rsidRDefault="0078572B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</w:tcPr>
          <w:p w:rsidR="0078572B" w:rsidRDefault="0078572B" w:rsidP="00D73979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2016 г.</w:t>
            </w:r>
            <w:r w:rsidR="00884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48B7" w:rsidRDefault="008848B7" w:rsidP="008848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8848B7" w:rsidRPr="00622C03" w:rsidRDefault="008848B7" w:rsidP="00622C03">
            <w:pPr>
              <w:pStyle w:val="ab"/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C0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004" w:type="dxa"/>
            <w:gridSpan w:val="2"/>
          </w:tcPr>
          <w:p w:rsidR="0078572B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директора  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подходы к организации индивидуальной образовательной деятельности учащихся на основе </w:t>
            </w:r>
            <w:proofErr w:type="spellStart"/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ФГОС»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Резвецова</w:t>
            </w:r>
            <w:proofErr w:type="spellEnd"/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тема: 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Модель общей </w:t>
            </w:r>
            <w:proofErr w:type="spellStart"/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гии</w:t>
            </w:r>
            <w:proofErr w:type="spellEnd"/>
            <w:proofErr w:type="gram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изучения предметной области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психолога школы тема: 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Психолого-педагогическое сопровождение учащихся </w:t>
            </w:r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шей</w:t>
            </w:r>
            <w:proofErr w:type="gram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 на основе 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</w:t>
            </w:r>
            <w:proofErr w:type="spellEnd"/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тики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зам. директора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 тема: 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Структурная модель общей технологии формирования универсальных учебных </w:t>
            </w:r>
            <w:proofErr w:type="spellStart"/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вий</w:t>
            </w:r>
            <w:proofErr w:type="spellEnd"/>
            <w:proofErr w:type="gram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НОО с при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менением</w:t>
            </w:r>
            <w:proofErr w:type="spell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идей 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видуализации</w:t>
            </w:r>
            <w:proofErr w:type="spellEnd"/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учебной </w:t>
            </w:r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условиях индивидуализации в 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ствии</w:t>
            </w:r>
            <w:proofErr w:type="spell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нием</w:t>
            </w:r>
            <w:proofErr w:type="spell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ФГОС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осещение практического занятия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тификация</w:t>
            </w:r>
            <w:proofErr w:type="spellEnd"/>
            <w:proofErr w:type="gram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нических</w:t>
            </w:r>
            <w:proofErr w:type="spell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</w:t>
            </w:r>
            <w:proofErr w:type="spellEnd"/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нений» 10 класс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технологии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зейной</w:t>
            </w:r>
            <w:proofErr w:type="spellEnd"/>
            <w:proofErr w:type="gramEnd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  <w:proofErr w:type="spellEnd"/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учебно-воспитательном процессе школы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учитель истории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 по теме: 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Музейная педагогика как инновационная педагогическая технология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22C03" w:rsidRPr="00622C03" w:rsidRDefault="00622C03" w:rsidP="00622C0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технологии</w:t>
            </w:r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музейной </w:t>
            </w:r>
            <w:proofErr w:type="spellStart"/>
            <w:proofErr w:type="gram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</w:t>
            </w:r>
            <w:proofErr w:type="spellEnd"/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гики</w:t>
            </w:r>
            <w:proofErr w:type="gramEnd"/>
            <w:r w:rsidRPr="0062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в учебно-воспитательном процессе </w:t>
            </w:r>
            <w:proofErr w:type="spellStart"/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</w:t>
            </w:r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</w:t>
            </w:r>
            <w:proofErr w:type="spellEnd"/>
            <w:r w:rsidR="0047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22C03" w:rsidRPr="00622C03" w:rsidRDefault="00622C03" w:rsidP="00622C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Pr="00340EAF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2000" w:type="dxa"/>
            <w:gridSpan w:val="2"/>
          </w:tcPr>
          <w:p w:rsidR="0078572B" w:rsidRDefault="00622C03" w:rsidP="00D73979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3" w:type="dxa"/>
          </w:tcPr>
          <w:p w:rsidR="0078572B" w:rsidRDefault="0047252F" w:rsidP="0047252F">
            <w:pPr>
              <w:ind w:lef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Распростра-нение</w:t>
            </w:r>
            <w:proofErr w:type="spellEnd"/>
            <w:proofErr w:type="gramEnd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резу-</w:t>
            </w:r>
            <w:proofErr w:type="spellStart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</w:t>
            </w:r>
            <w:proofErr w:type="spellEnd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по-лученных</w:t>
            </w:r>
            <w:proofErr w:type="spellEnd"/>
            <w:r w:rsidRPr="0088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проекта на уровне, области, региона</w:t>
            </w:r>
          </w:p>
        </w:tc>
        <w:tc>
          <w:tcPr>
            <w:tcW w:w="2019" w:type="dxa"/>
          </w:tcPr>
          <w:p w:rsidR="0078572B" w:rsidRDefault="0078572B" w:rsidP="00D73979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по составлению и заполнению </w:t>
            </w:r>
          </w:p>
          <w:p w:rsidR="0078572B" w:rsidRDefault="0047252F" w:rsidP="008848B7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гической карты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 с </w:t>
            </w:r>
            <w:proofErr w:type="gram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</w:t>
            </w:r>
            <w:proofErr w:type="spellEnd"/>
            <w:proofErr w:type="gram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преподают в старшей школе</w:t>
            </w:r>
          </w:p>
        </w:tc>
        <w:tc>
          <w:tcPr>
            <w:tcW w:w="1872" w:type="dxa"/>
            <w:gridSpan w:val="2"/>
          </w:tcPr>
          <w:p w:rsidR="0078572B" w:rsidRPr="001B172F" w:rsidRDefault="0078572B" w:rsidP="008E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2F" w:rsidRPr="001B172F" w:rsidTr="00B1062F">
        <w:trPr>
          <w:trHeight w:val="1920"/>
        </w:trPr>
        <w:tc>
          <w:tcPr>
            <w:tcW w:w="793" w:type="dxa"/>
            <w:tcBorders>
              <w:bottom w:val="single" w:sz="4" w:space="0" w:color="auto"/>
            </w:tcBorders>
          </w:tcPr>
          <w:p w:rsidR="00B1062F" w:rsidRDefault="00B1062F" w:rsidP="00D7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bottom"/>
          </w:tcPr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по апробации ФГОС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учебных планов;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 утверждение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планов;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 xml:space="preserve">-написание </w:t>
            </w:r>
            <w:proofErr w:type="gramStart"/>
            <w:r w:rsidR="00EB6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EB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EB6AC6">
              <w:rPr>
                <w:rFonts w:ascii="Times New Roman" w:hAnsi="Times New Roman" w:cs="Times New Roman"/>
                <w:sz w:val="24"/>
                <w:szCs w:val="24"/>
              </w:rPr>
              <w:t>, внесенных в р</w:t>
            </w:r>
            <w:r w:rsidR="00EB6AC6" w:rsidRPr="00EB6AC6">
              <w:rPr>
                <w:rFonts w:ascii="Times New Roman" w:hAnsi="Times New Roman" w:cs="Times New Roman"/>
                <w:sz w:val="24"/>
                <w:szCs w:val="24"/>
              </w:rPr>
              <w:t>еестр примерных программ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B1062F" w:rsidRPr="009A4EDD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B1062F" w:rsidRDefault="00B1062F" w:rsidP="00B1062F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внеурочной деятельности)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bottom"/>
          </w:tcPr>
          <w:p w:rsidR="00B1062F" w:rsidRDefault="00B1062F" w:rsidP="00B106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- июнь </w:t>
            </w:r>
          </w:p>
          <w:p w:rsidR="00B1062F" w:rsidRDefault="00B1062F" w:rsidP="003A2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г., </w:t>
            </w:r>
          </w:p>
          <w:p w:rsidR="00B1062F" w:rsidRDefault="00B1062F" w:rsidP="003A2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ВСШ,</w:t>
            </w:r>
          </w:p>
          <w:p w:rsidR="00B1062F" w:rsidRDefault="00B1062F" w:rsidP="00B106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Pr="0048234E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bottom"/>
          </w:tcPr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документами, разработка ИУП, основной образовательной программы,</w:t>
            </w: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с учетом изменений</w:t>
            </w: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Default="00B1062F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2F" w:rsidRPr="0048234E" w:rsidRDefault="00B1062F" w:rsidP="00D73979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bottom"/>
          </w:tcPr>
          <w:p w:rsidR="00B106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2F" w:rsidRDefault="0047252F" w:rsidP="00D7397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1062F" w:rsidRPr="0048234E" w:rsidRDefault="00B1062F" w:rsidP="00EA749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B1062F" w:rsidRPr="0048234E" w:rsidRDefault="00B1062F" w:rsidP="00EA7494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</w:p>
          <w:p w:rsidR="00B1062F" w:rsidRPr="0048234E" w:rsidRDefault="00B1062F" w:rsidP="00EA7494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B1062F" w:rsidRPr="0048234E" w:rsidRDefault="00B1062F" w:rsidP="00EA7494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  <w:p w:rsidR="00B1062F" w:rsidRPr="0048234E" w:rsidRDefault="00B1062F" w:rsidP="00EA7494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вынести на</w:t>
            </w:r>
          </w:p>
          <w:p w:rsidR="00B1062F" w:rsidRDefault="00B1062F" w:rsidP="00EA7494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на педсовете в августе</w:t>
            </w:r>
          </w:p>
          <w:p w:rsidR="00B1062F" w:rsidRPr="0048234E" w:rsidRDefault="00B1062F" w:rsidP="00EA7494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1062F" w:rsidRDefault="00B1062F" w:rsidP="00EA7494">
            <w:pPr>
              <w:widowControl w:val="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учебный план на 10 класс (универсальный профиль), проходит процедуру согласования 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B1062F" w:rsidRPr="001B172F" w:rsidRDefault="00B1062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B" w:rsidRPr="001B172F" w:rsidTr="00D73979">
        <w:tc>
          <w:tcPr>
            <w:tcW w:w="793" w:type="dxa"/>
          </w:tcPr>
          <w:p w:rsidR="0078572B" w:rsidRDefault="0078572B" w:rsidP="00D7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2" w:type="dxa"/>
            <w:gridSpan w:val="2"/>
            <w:vAlign w:val="bottom"/>
          </w:tcPr>
          <w:p w:rsidR="0078572B" w:rsidRPr="009A4EDD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</w:p>
          <w:p w:rsidR="0078572B" w:rsidRPr="009A4EDD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78572B" w:rsidRPr="009A4EDD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78572B" w:rsidRPr="009A4EDD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 w:rsidRPr="009A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учебный год</w:t>
            </w: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2B" w:rsidRDefault="0078572B" w:rsidP="00D73979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78572B" w:rsidRDefault="0047252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A24D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3A24D2" w:rsidRDefault="003A24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ВСШ</w:t>
            </w:r>
          </w:p>
          <w:p w:rsidR="003A24D2" w:rsidRPr="00A25257" w:rsidRDefault="003A24D2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78572B" w:rsidRPr="004B2E54" w:rsidRDefault="0047252F" w:rsidP="0047252F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авовой базы введение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</w:t>
            </w:r>
            <w:r w:rsidRPr="0047252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proofErr w:type="spellStart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индивидуализа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вательного</w:t>
            </w:r>
            <w:proofErr w:type="spellEnd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2000" w:type="dxa"/>
            <w:gridSpan w:val="2"/>
          </w:tcPr>
          <w:p w:rsidR="0078572B" w:rsidRPr="00A25257" w:rsidRDefault="0047252F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78572B" w:rsidRPr="0048234E" w:rsidRDefault="0047252F" w:rsidP="00EB6AC6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="00EB6A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и </w:t>
            </w:r>
            <w:proofErr w:type="spellStart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47252F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-методических </w:t>
            </w:r>
            <w:r w:rsidR="00EB6AC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019" w:type="dxa"/>
          </w:tcPr>
          <w:p w:rsidR="0078572B" w:rsidRDefault="0047252F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78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572B" w:rsidRDefault="0047252F" w:rsidP="00D73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</w:t>
            </w:r>
          </w:p>
          <w:p w:rsidR="0078572B" w:rsidRDefault="0047252F" w:rsidP="004725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для учащихся 10 класса</w:t>
            </w:r>
            <w:r w:rsidR="0078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78572B" w:rsidRPr="001B172F" w:rsidRDefault="0078572B" w:rsidP="00D739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62F" w:rsidRDefault="00B1062F" w:rsidP="00DE647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062F" w:rsidRDefault="00B1062F" w:rsidP="00DE647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411D2" w:rsidRDefault="00F411D2" w:rsidP="00DE647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01213" w:rsidRDefault="00301213" w:rsidP="00DE6473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118"/>
        <w:gridCol w:w="5016"/>
      </w:tblGrid>
      <w:tr w:rsidR="00B62D85" w:rsidTr="00DF6EE2">
        <w:tc>
          <w:tcPr>
            <w:tcW w:w="3652" w:type="dxa"/>
          </w:tcPr>
          <w:p w:rsidR="00DF6EE2" w:rsidRDefault="00DF6EE2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72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118" w:type="dxa"/>
          </w:tcPr>
          <w:p w:rsidR="00DF6EE2" w:rsidRDefault="00DF6EE2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16" w:type="dxa"/>
          </w:tcPr>
          <w:p w:rsidR="00DF6EE2" w:rsidRPr="00B62D85" w:rsidRDefault="00B62D85" w:rsidP="00B62D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Станиславовна______</w:t>
            </w:r>
          </w:p>
        </w:tc>
      </w:tr>
      <w:tr w:rsidR="00B62D85" w:rsidTr="00DF6EE2">
        <w:tc>
          <w:tcPr>
            <w:tcW w:w="3652" w:type="dxa"/>
          </w:tcPr>
          <w:p w:rsidR="00DF6EE2" w:rsidRDefault="00DF6EE2" w:rsidP="00DE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F6EE2" w:rsidRPr="00DF6EE2" w:rsidRDefault="00DF6EE2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016" w:type="dxa"/>
          </w:tcPr>
          <w:p w:rsidR="00DF6EE2" w:rsidRPr="00DF6EE2" w:rsidRDefault="00DF6EE2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  <w:tr w:rsidR="00B62D85" w:rsidTr="00DF6EE2">
        <w:tc>
          <w:tcPr>
            <w:tcW w:w="3652" w:type="dxa"/>
          </w:tcPr>
          <w:p w:rsidR="00DF6EE2" w:rsidRDefault="00DF6EE2" w:rsidP="00DF6E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172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72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118" w:type="dxa"/>
          </w:tcPr>
          <w:p w:rsidR="00DF6EE2" w:rsidRDefault="00DF6EE2" w:rsidP="00DF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16" w:type="dxa"/>
          </w:tcPr>
          <w:p w:rsidR="00DF6EE2" w:rsidRDefault="00DF6EE2" w:rsidP="00DF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62D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Потапова Серафима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62D8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62D85" w:rsidTr="00DF6EE2">
        <w:tc>
          <w:tcPr>
            <w:tcW w:w="3652" w:type="dxa"/>
          </w:tcPr>
          <w:p w:rsidR="00DF6EE2" w:rsidRDefault="00DF6EE2" w:rsidP="00DF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DF6EE2" w:rsidRPr="00DF6EE2" w:rsidRDefault="00DF6EE2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5016" w:type="dxa"/>
          </w:tcPr>
          <w:p w:rsidR="00DF6EE2" w:rsidRPr="00DF6EE2" w:rsidRDefault="00DF6EE2" w:rsidP="00DF6E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EE2">
              <w:rPr>
                <w:rFonts w:ascii="Times New Roman" w:hAnsi="Times New Roman" w:cs="Times New Roman"/>
                <w:i/>
                <w:sz w:val="20"/>
                <w:szCs w:val="24"/>
              </w:rPr>
              <w:t>(расшифровка подписи)</w:t>
            </w:r>
          </w:p>
        </w:tc>
      </w:tr>
    </w:tbl>
    <w:p w:rsid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>М.П.</w:t>
      </w:r>
    </w:p>
    <w:p w:rsidR="00DF6EE2" w:rsidRDefault="00DF6EE2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EE2" w:rsidRDefault="00DF6EE2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>Отчет принят «___» __________ 20__ г.</w:t>
      </w:r>
    </w:p>
    <w:p w:rsidR="00DF6EE2" w:rsidRPr="001B172F" w:rsidRDefault="00DF6EE2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 xml:space="preserve"> ______________    _____________________</w:t>
      </w: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 xml:space="preserve">      (подпись)                 (расшифровка подписи)</w:t>
      </w: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>______________    _____________________</w:t>
      </w:r>
    </w:p>
    <w:p w:rsidR="001B172F" w:rsidRPr="001B172F" w:rsidRDefault="001B172F" w:rsidP="001B1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72F">
        <w:rPr>
          <w:rFonts w:ascii="Times New Roman" w:hAnsi="Times New Roman" w:cs="Times New Roman"/>
          <w:sz w:val="24"/>
          <w:szCs w:val="24"/>
        </w:rPr>
        <w:t xml:space="preserve">     (подпись)                  (расшифровка подписи)</w:t>
      </w:r>
    </w:p>
    <w:sectPr w:rsidR="001B172F" w:rsidRPr="001B172F" w:rsidSect="00D27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388"/>
    <w:multiLevelType w:val="hybridMultilevel"/>
    <w:tmpl w:val="637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1AB9"/>
    <w:multiLevelType w:val="hybridMultilevel"/>
    <w:tmpl w:val="106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5B4A"/>
    <w:multiLevelType w:val="hybridMultilevel"/>
    <w:tmpl w:val="D95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F8"/>
    <w:multiLevelType w:val="hybridMultilevel"/>
    <w:tmpl w:val="09C422E8"/>
    <w:lvl w:ilvl="0" w:tplc="61CC49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1713"/>
    <w:multiLevelType w:val="hybridMultilevel"/>
    <w:tmpl w:val="DF044A16"/>
    <w:lvl w:ilvl="0" w:tplc="01682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D272B"/>
    <w:multiLevelType w:val="hybridMultilevel"/>
    <w:tmpl w:val="C96A6A4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643B0405"/>
    <w:multiLevelType w:val="hybridMultilevel"/>
    <w:tmpl w:val="BCB4E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D3125"/>
    <w:multiLevelType w:val="hybridMultilevel"/>
    <w:tmpl w:val="37CCD9C2"/>
    <w:lvl w:ilvl="0" w:tplc="D8C2410E">
      <w:start w:val="5"/>
      <w:numFmt w:val="decimal"/>
      <w:lvlText w:val="%1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4495F83"/>
    <w:multiLevelType w:val="hybridMultilevel"/>
    <w:tmpl w:val="099CF472"/>
    <w:lvl w:ilvl="0" w:tplc="98823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D9"/>
    <w:rsid w:val="00043AB5"/>
    <w:rsid w:val="0004512C"/>
    <w:rsid w:val="00071D58"/>
    <w:rsid w:val="00080673"/>
    <w:rsid w:val="000A710E"/>
    <w:rsid w:val="000C377B"/>
    <w:rsid w:val="000F3C7A"/>
    <w:rsid w:val="00122475"/>
    <w:rsid w:val="00135713"/>
    <w:rsid w:val="001B172F"/>
    <w:rsid w:val="001C152E"/>
    <w:rsid w:val="00215A19"/>
    <w:rsid w:val="00223620"/>
    <w:rsid w:val="00245272"/>
    <w:rsid w:val="002E6BA7"/>
    <w:rsid w:val="00301213"/>
    <w:rsid w:val="00324F7C"/>
    <w:rsid w:val="00330F4C"/>
    <w:rsid w:val="00340EAF"/>
    <w:rsid w:val="003A24D2"/>
    <w:rsid w:val="003C5F47"/>
    <w:rsid w:val="003C74C5"/>
    <w:rsid w:val="003D77D2"/>
    <w:rsid w:val="003F237A"/>
    <w:rsid w:val="00467A7B"/>
    <w:rsid w:val="004701BA"/>
    <w:rsid w:val="004701BB"/>
    <w:rsid w:val="00470B51"/>
    <w:rsid w:val="0047252F"/>
    <w:rsid w:val="00476791"/>
    <w:rsid w:val="00562122"/>
    <w:rsid w:val="00570C1E"/>
    <w:rsid w:val="00570F7E"/>
    <w:rsid w:val="005D52CA"/>
    <w:rsid w:val="00622C03"/>
    <w:rsid w:val="0062434E"/>
    <w:rsid w:val="00674458"/>
    <w:rsid w:val="0073177E"/>
    <w:rsid w:val="007670EE"/>
    <w:rsid w:val="0078572B"/>
    <w:rsid w:val="00862511"/>
    <w:rsid w:val="0088447F"/>
    <w:rsid w:val="008848B7"/>
    <w:rsid w:val="00895ABE"/>
    <w:rsid w:val="008E3740"/>
    <w:rsid w:val="0093254E"/>
    <w:rsid w:val="00944229"/>
    <w:rsid w:val="009629F6"/>
    <w:rsid w:val="00987534"/>
    <w:rsid w:val="009A318A"/>
    <w:rsid w:val="00A22955"/>
    <w:rsid w:val="00A7607F"/>
    <w:rsid w:val="00AA4161"/>
    <w:rsid w:val="00AE270B"/>
    <w:rsid w:val="00B1062F"/>
    <w:rsid w:val="00B3209D"/>
    <w:rsid w:val="00B46800"/>
    <w:rsid w:val="00B62D85"/>
    <w:rsid w:val="00B93298"/>
    <w:rsid w:val="00BE21A6"/>
    <w:rsid w:val="00C05D01"/>
    <w:rsid w:val="00C17AB8"/>
    <w:rsid w:val="00C675BB"/>
    <w:rsid w:val="00C96338"/>
    <w:rsid w:val="00CA28C8"/>
    <w:rsid w:val="00D278D9"/>
    <w:rsid w:val="00D73979"/>
    <w:rsid w:val="00D95DF7"/>
    <w:rsid w:val="00DC322B"/>
    <w:rsid w:val="00DC7754"/>
    <w:rsid w:val="00DE6473"/>
    <w:rsid w:val="00DF6EE2"/>
    <w:rsid w:val="00E07F9F"/>
    <w:rsid w:val="00E15968"/>
    <w:rsid w:val="00E26E5A"/>
    <w:rsid w:val="00E324E8"/>
    <w:rsid w:val="00E84238"/>
    <w:rsid w:val="00EA4D23"/>
    <w:rsid w:val="00EB6AC6"/>
    <w:rsid w:val="00EF5138"/>
    <w:rsid w:val="00F2344E"/>
    <w:rsid w:val="00F411D2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F"/>
  </w:style>
  <w:style w:type="paragraph" w:styleId="1">
    <w:name w:val="heading 1"/>
    <w:basedOn w:val="a"/>
    <w:next w:val="a"/>
    <w:link w:val="10"/>
    <w:uiPriority w:val="9"/>
    <w:qFormat/>
    <w:rsid w:val="00215A1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8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64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A760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0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60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60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60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710E"/>
    <w:pPr>
      <w:ind w:left="720"/>
      <w:contextualSpacing/>
    </w:pPr>
  </w:style>
  <w:style w:type="paragraph" w:customStyle="1" w:styleId="ConsPlusCell">
    <w:name w:val="ConsPlusCell"/>
    <w:uiPriority w:val="99"/>
    <w:rsid w:val="00EA4D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215A19"/>
    <w:rPr>
      <w:b/>
      <w:bCs/>
    </w:rPr>
  </w:style>
  <w:style w:type="character" w:customStyle="1" w:styleId="apple-converted-space">
    <w:name w:val="apple-converted-space"/>
    <w:basedOn w:val="a0"/>
    <w:rsid w:val="00622C03"/>
  </w:style>
  <w:style w:type="paragraph" w:styleId="ad">
    <w:name w:val="Normal (Web)"/>
    <w:basedOn w:val="a"/>
    <w:rsid w:val="00C675B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F"/>
  </w:style>
  <w:style w:type="paragraph" w:styleId="1">
    <w:name w:val="heading 1"/>
    <w:basedOn w:val="a"/>
    <w:next w:val="a"/>
    <w:link w:val="10"/>
    <w:uiPriority w:val="9"/>
    <w:qFormat/>
    <w:rsid w:val="00215A1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8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64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A760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0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60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60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60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710E"/>
    <w:pPr>
      <w:ind w:left="720"/>
      <w:contextualSpacing/>
    </w:pPr>
  </w:style>
  <w:style w:type="paragraph" w:customStyle="1" w:styleId="ConsPlusCell">
    <w:name w:val="ConsPlusCell"/>
    <w:uiPriority w:val="99"/>
    <w:rsid w:val="00EA4D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215A19"/>
    <w:rPr>
      <w:b/>
      <w:bCs/>
    </w:rPr>
  </w:style>
  <w:style w:type="character" w:customStyle="1" w:styleId="apple-converted-space">
    <w:name w:val="apple-converted-space"/>
    <w:basedOn w:val="a0"/>
    <w:rsid w:val="00622C03"/>
  </w:style>
  <w:style w:type="paragraph" w:styleId="ad">
    <w:name w:val="Normal (Web)"/>
    <w:basedOn w:val="a"/>
    <w:rsid w:val="00C675B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Елена</dc:creator>
  <cp:lastModifiedBy>XTreme.ws</cp:lastModifiedBy>
  <cp:revision>15</cp:revision>
  <cp:lastPrinted>2015-01-29T09:06:00Z</cp:lastPrinted>
  <dcterms:created xsi:type="dcterms:W3CDTF">2016-09-18T17:59:00Z</dcterms:created>
  <dcterms:modified xsi:type="dcterms:W3CDTF">2016-09-26T17:07:00Z</dcterms:modified>
</cp:coreProperties>
</file>